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85B58" w14:textId="41891459" w:rsidR="006B242E" w:rsidRPr="009B7EDA" w:rsidRDefault="002C71A6" w:rsidP="00A32BB7">
      <w:pPr>
        <w:pStyle w:val="PlainText"/>
        <w:ind w:left="1327" w:firstLine="833"/>
        <w:jc w:val="center"/>
        <w:rPr>
          <w:rFonts w:ascii="Arial" w:hAnsi="Arial" w:cs="Arial"/>
          <w:b/>
          <w:sz w:val="20"/>
          <w:szCs w:val="20"/>
        </w:rPr>
      </w:pPr>
      <w:r w:rsidRPr="009B7EDA">
        <w:rPr>
          <w:rFonts w:ascii="Arial" w:hAnsi="Arial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0A68DA65" wp14:editId="080E0CE2">
            <wp:simplePos x="0" y="0"/>
            <wp:positionH relativeFrom="column">
              <wp:posOffset>-73025</wp:posOffset>
            </wp:positionH>
            <wp:positionV relativeFrom="paragraph">
              <wp:posOffset>-23495</wp:posOffset>
            </wp:positionV>
            <wp:extent cx="1597025" cy="530225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3Rs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D16">
        <w:rPr>
          <w:rFonts w:ascii="Arial" w:hAnsi="Arial" w:cs="Arial"/>
          <w:b/>
          <w:sz w:val="20"/>
          <w:szCs w:val="20"/>
        </w:rPr>
        <w:t xml:space="preserve">Checklist </w:t>
      </w:r>
      <w:r w:rsidR="006B242E" w:rsidRPr="009B7EDA">
        <w:rPr>
          <w:rFonts w:ascii="Arial" w:hAnsi="Arial" w:cs="Arial"/>
          <w:b/>
          <w:sz w:val="20"/>
          <w:szCs w:val="20"/>
        </w:rPr>
        <w:t>o</w:t>
      </w:r>
      <w:r w:rsidR="00C05676">
        <w:rPr>
          <w:rFonts w:ascii="Arial" w:hAnsi="Arial" w:cs="Arial"/>
          <w:b/>
          <w:sz w:val="20"/>
          <w:szCs w:val="20"/>
        </w:rPr>
        <w:t xml:space="preserve">f additional questions on </w:t>
      </w:r>
      <w:r w:rsidR="006B242E" w:rsidRPr="009B7EDA">
        <w:rPr>
          <w:rFonts w:ascii="Arial" w:hAnsi="Arial" w:cs="Arial"/>
          <w:b/>
          <w:sz w:val="20"/>
          <w:szCs w:val="20"/>
        </w:rPr>
        <w:t xml:space="preserve">the use of </w:t>
      </w:r>
      <w:r w:rsidR="00A474F8" w:rsidRPr="009B7EDA">
        <w:rPr>
          <w:rFonts w:ascii="Arial" w:hAnsi="Arial" w:cs="Arial"/>
          <w:b/>
          <w:sz w:val="20"/>
          <w:szCs w:val="20"/>
        </w:rPr>
        <w:t>z</w:t>
      </w:r>
      <w:r w:rsidR="00104255" w:rsidRPr="009B7EDA">
        <w:rPr>
          <w:rFonts w:ascii="Arial" w:hAnsi="Arial" w:cs="Arial"/>
          <w:b/>
          <w:sz w:val="20"/>
          <w:szCs w:val="20"/>
        </w:rPr>
        <w:t xml:space="preserve">ebrafish </w:t>
      </w:r>
      <w:r w:rsidR="00230EDA" w:rsidRPr="009B7EDA">
        <w:rPr>
          <w:rFonts w:ascii="Arial" w:hAnsi="Arial" w:cs="Arial"/>
          <w:b/>
          <w:sz w:val="20"/>
          <w:szCs w:val="20"/>
        </w:rPr>
        <w:t>overseas</w:t>
      </w:r>
    </w:p>
    <w:p w14:paraId="6CB51090" w14:textId="0AA045DE" w:rsidR="006B242E" w:rsidRPr="009B7EDA" w:rsidRDefault="006B242E" w:rsidP="00235D0D">
      <w:pPr>
        <w:pStyle w:val="PlainText"/>
        <w:ind w:left="-113"/>
        <w:rPr>
          <w:rFonts w:ascii="Arial" w:hAnsi="Arial" w:cs="Arial"/>
          <w:sz w:val="20"/>
          <w:szCs w:val="20"/>
        </w:rPr>
      </w:pPr>
    </w:p>
    <w:p w14:paraId="36E47F92" w14:textId="77777777" w:rsidR="009A3620" w:rsidRDefault="009A3620" w:rsidP="00F964CD">
      <w:pPr>
        <w:pStyle w:val="PlainText"/>
        <w:ind w:left="-113"/>
        <w:rPr>
          <w:rFonts w:ascii="Arial" w:hAnsi="Arial" w:cs="Arial"/>
          <w:sz w:val="20"/>
          <w:szCs w:val="20"/>
        </w:rPr>
      </w:pPr>
    </w:p>
    <w:p w14:paraId="27D851D7" w14:textId="77777777" w:rsidR="009A3620" w:rsidRDefault="009A3620" w:rsidP="00F964CD">
      <w:pPr>
        <w:pStyle w:val="PlainText"/>
        <w:ind w:left="-113"/>
        <w:rPr>
          <w:rFonts w:ascii="Arial" w:hAnsi="Arial" w:cs="Arial"/>
          <w:sz w:val="20"/>
          <w:szCs w:val="20"/>
        </w:rPr>
      </w:pPr>
    </w:p>
    <w:p w14:paraId="4012A2ED" w14:textId="76FECBAB" w:rsidR="00F964CD" w:rsidRPr="009B7EDA" w:rsidRDefault="006B242E" w:rsidP="00F964CD">
      <w:pPr>
        <w:pStyle w:val="PlainText"/>
        <w:ind w:left="-113"/>
        <w:rPr>
          <w:rFonts w:ascii="Arial" w:hAnsi="Arial" w:cs="Arial"/>
          <w:sz w:val="20"/>
          <w:szCs w:val="20"/>
        </w:rPr>
      </w:pPr>
      <w:r w:rsidRPr="009B7EDA">
        <w:rPr>
          <w:rFonts w:ascii="Arial" w:hAnsi="Arial" w:cs="Arial"/>
          <w:sz w:val="20"/>
          <w:szCs w:val="20"/>
        </w:rPr>
        <w:t xml:space="preserve">The expectations of the </w:t>
      </w:r>
      <w:r w:rsidR="00B371F8" w:rsidRPr="009B7EDA">
        <w:rPr>
          <w:rFonts w:ascii="Arial" w:hAnsi="Arial" w:cs="Arial"/>
          <w:sz w:val="20"/>
          <w:szCs w:val="20"/>
        </w:rPr>
        <w:t>major UK public funding bodies</w:t>
      </w:r>
      <w:r w:rsidRPr="009B7EDA">
        <w:rPr>
          <w:rFonts w:ascii="Arial" w:hAnsi="Arial" w:cs="Arial"/>
          <w:sz w:val="20"/>
          <w:szCs w:val="20"/>
        </w:rPr>
        <w:t xml:space="preserve"> for the use animals in </w:t>
      </w:r>
      <w:r w:rsidR="00B371F8" w:rsidRPr="009B7EDA">
        <w:rPr>
          <w:rFonts w:ascii="Arial" w:hAnsi="Arial" w:cs="Arial"/>
          <w:sz w:val="20"/>
          <w:szCs w:val="20"/>
        </w:rPr>
        <w:t xml:space="preserve">bioscience </w:t>
      </w:r>
      <w:r w:rsidRPr="009B7EDA">
        <w:rPr>
          <w:rFonts w:ascii="Arial" w:hAnsi="Arial" w:cs="Arial"/>
          <w:sz w:val="20"/>
          <w:szCs w:val="20"/>
        </w:rPr>
        <w:t>research are set out in the document ‘</w:t>
      </w:r>
      <w:hyperlink r:id="rId12" w:history="1">
        <w:r w:rsidRPr="009B7EDA">
          <w:rPr>
            <w:rStyle w:val="Hyperlink"/>
            <w:rFonts w:ascii="Arial" w:hAnsi="Arial" w:cs="Arial"/>
            <w:sz w:val="20"/>
            <w:szCs w:val="20"/>
          </w:rPr>
          <w:t>Responsibility in the Use of Animals in Bioscience Research’</w:t>
        </w:r>
      </w:hyperlink>
      <w:r w:rsidRPr="009B7EDA">
        <w:rPr>
          <w:rFonts w:ascii="Arial" w:hAnsi="Arial" w:cs="Arial"/>
          <w:sz w:val="20"/>
          <w:szCs w:val="20"/>
        </w:rPr>
        <w:t xml:space="preserve">. </w:t>
      </w:r>
      <w:r w:rsidR="00A015A2" w:rsidRPr="009B7EDA">
        <w:rPr>
          <w:rFonts w:ascii="Arial" w:hAnsi="Arial" w:cs="Arial"/>
          <w:sz w:val="20"/>
          <w:szCs w:val="20"/>
        </w:rPr>
        <w:t>Compliance</w:t>
      </w:r>
      <w:r w:rsidRPr="009B7EDA">
        <w:rPr>
          <w:rFonts w:ascii="Arial" w:hAnsi="Arial" w:cs="Arial"/>
          <w:sz w:val="20"/>
          <w:szCs w:val="20"/>
        </w:rPr>
        <w:t xml:space="preserve"> with the principles in this document is a condition of receiving fund</w:t>
      </w:r>
      <w:r w:rsidR="00442C34" w:rsidRPr="009B7EDA">
        <w:rPr>
          <w:rFonts w:ascii="Arial" w:hAnsi="Arial" w:cs="Arial"/>
          <w:sz w:val="20"/>
          <w:szCs w:val="20"/>
        </w:rPr>
        <w:t>s</w:t>
      </w:r>
      <w:r w:rsidRPr="009B7EDA">
        <w:rPr>
          <w:rFonts w:ascii="Arial" w:hAnsi="Arial" w:cs="Arial"/>
          <w:sz w:val="20"/>
          <w:szCs w:val="20"/>
        </w:rPr>
        <w:t xml:space="preserve"> for animal research. </w:t>
      </w:r>
      <w:r w:rsidR="00442C34" w:rsidRPr="009B7EDA">
        <w:rPr>
          <w:rFonts w:ascii="Arial" w:hAnsi="Arial" w:cs="Arial"/>
          <w:sz w:val="20"/>
          <w:szCs w:val="20"/>
        </w:rPr>
        <w:t>W</w:t>
      </w:r>
      <w:r w:rsidR="002A740C" w:rsidRPr="009B7EDA">
        <w:rPr>
          <w:rFonts w:ascii="Arial" w:hAnsi="Arial" w:cs="Arial"/>
          <w:sz w:val="20"/>
          <w:szCs w:val="20"/>
        </w:rPr>
        <w:t>elfare standards consistent with the principles of UK legislation must be applied and maintained</w:t>
      </w:r>
      <w:r w:rsidR="00442C34" w:rsidRPr="009B7EDA">
        <w:rPr>
          <w:rFonts w:ascii="Arial" w:hAnsi="Arial" w:cs="Arial"/>
          <w:sz w:val="20"/>
          <w:szCs w:val="20"/>
        </w:rPr>
        <w:t>,</w:t>
      </w:r>
      <w:r w:rsidR="00442C34" w:rsidRPr="009B7EDA">
        <w:rPr>
          <w:rFonts w:ascii="Arial" w:hAnsi="Arial" w:cs="Arial"/>
          <w:i/>
          <w:sz w:val="20"/>
          <w:szCs w:val="20"/>
        </w:rPr>
        <w:t xml:space="preserve"> </w:t>
      </w:r>
      <w:r w:rsidR="00442C34" w:rsidRPr="009B7EDA">
        <w:rPr>
          <w:rFonts w:ascii="Arial" w:hAnsi="Arial" w:cs="Arial"/>
          <w:sz w:val="20"/>
          <w:szCs w:val="20"/>
        </w:rPr>
        <w:t>wherever</w:t>
      </w:r>
      <w:r w:rsidR="00442C34" w:rsidRPr="009B7EDA">
        <w:rPr>
          <w:rFonts w:ascii="Arial" w:hAnsi="Arial" w:cs="Arial"/>
          <w:i/>
          <w:sz w:val="20"/>
          <w:szCs w:val="20"/>
        </w:rPr>
        <w:t xml:space="preserve"> </w:t>
      </w:r>
      <w:r w:rsidR="00442C34" w:rsidRPr="009B7EDA">
        <w:rPr>
          <w:rFonts w:ascii="Arial" w:hAnsi="Arial" w:cs="Arial"/>
          <w:sz w:val="20"/>
          <w:szCs w:val="20"/>
        </w:rPr>
        <w:t>the work is conducted.</w:t>
      </w:r>
      <w:r w:rsidR="006B7645" w:rsidRPr="009B7EDA">
        <w:rPr>
          <w:rFonts w:ascii="Arial" w:hAnsi="Arial" w:cs="Arial"/>
          <w:sz w:val="20"/>
          <w:szCs w:val="20"/>
        </w:rPr>
        <w:t xml:space="preserve"> For further information, see </w:t>
      </w:r>
      <w:hyperlink r:id="rId13" w:history="1">
        <w:r w:rsidR="00F964CD" w:rsidRPr="009B7EDA">
          <w:rPr>
            <w:rStyle w:val="Hyperlink"/>
            <w:rFonts w:ascii="Arial" w:hAnsi="Arial" w:cs="Arial"/>
            <w:sz w:val="20"/>
            <w:szCs w:val="20"/>
          </w:rPr>
          <w:t>Use of animals overseas</w:t>
        </w:r>
      </w:hyperlink>
      <w:r w:rsidR="00F964CD" w:rsidRPr="009B7EDA">
        <w:rPr>
          <w:rFonts w:ascii="Arial" w:hAnsi="Arial" w:cs="Arial"/>
          <w:sz w:val="20"/>
          <w:szCs w:val="20"/>
        </w:rPr>
        <w:t>.</w:t>
      </w:r>
    </w:p>
    <w:p w14:paraId="18082125" w14:textId="77777777" w:rsidR="00F964CD" w:rsidRPr="009B7EDA" w:rsidRDefault="00F964CD" w:rsidP="00F964CD">
      <w:pPr>
        <w:pStyle w:val="PlainText"/>
        <w:ind w:left="-113"/>
        <w:rPr>
          <w:rFonts w:ascii="Arial" w:hAnsi="Arial" w:cs="Arial"/>
          <w:sz w:val="20"/>
          <w:szCs w:val="20"/>
        </w:rPr>
      </w:pPr>
    </w:p>
    <w:p w14:paraId="43CCF369" w14:textId="43F48172" w:rsidR="00970F29" w:rsidRPr="009B7EDA" w:rsidRDefault="006B242E" w:rsidP="00426F98">
      <w:pPr>
        <w:pStyle w:val="PlainText"/>
        <w:ind w:left="-113"/>
        <w:rPr>
          <w:rFonts w:ascii="Arial" w:hAnsi="Arial" w:cs="Arial"/>
          <w:sz w:val="20"/>
          <w:szCs w:val="20"/>
        </w:rPr>
      </w:pPr>
      <w:r w:rsidRPr="009B7EDA">
        <w:rPr>
          <w:rFonts w:ascii="Arial" w:hAnsi="Arial" w:cs="Arial"/>
          <w:sz w:val="20"/>
          <w:szCs w:val="20"/>
        </w:rPr>
        <w:t>Please confirm the following</w:t>
      </w:r>
      <w:r w:rsidR="00A565DB" w:rsidRPr="009B7EDA">
        <w:rPr>
          <w:rFonts w:ascii="Arial" w:hAnsi="Arial" w:cs="Arial"/>
          <w:sz w:val="20"/>
          <w:szCs w:val="20"/>
        </w:rPr>
        <w:t xml:space="preserve"> for the list below</w:t>
      </w:r>
      <w:r w:rsidRPr="009B7EDA">
        <w:rPr>
          <w:rFonts w:ascii="Arial" w:hAnsi="Arial" w:cs="Arial"/>
          <w:sz w:val="20"/>
          <w:szCs w:val="20"/>
        </w:rPr>
        <w:t xml:space="preserve">: </w:t>
      </w:r>
      <w:r w:rsidR="00203A4F" w:rsidRPr="009B7EDA">
        <w:rPr>
          <w:rFonts w:ascii="Arial" w:hAnsi="Arial" w:cs="Arial"/>
          <w:b/>
          <w:bCs/>
          <w:sz w:val="20"/>
          <w:szCs w:val="20"/>
        </w:rPr>
        <w:t>Y</w:t>
      </w:r>
      <w:r w:rsidR="00AE7ADE" w:rsidRPr="009B7EDA">
        <w:rPr>
          <w:rFonts w:ascii="Arial" w:hAnsi="Arial" w:cs="Arial"/>
          <w:b/>
          <w:bCs/>
          <w:sz w:val="20"/>
          <w:szCs w:val="20"/>
        </w:rPr>
        <w:t>es</w:t>
      </w:r>
      <w:r w:rsidR="00203A4F" w:rsidRPr="009B7EDA">
        <w:rPr>
          <w:rFonts w:ascii="Arial" w:hAnsi="Arial" w:cs="Arial"/>
          <w:b/>
          <w:bCs/>
          <w:sz w:val="20"/>
          <w:szCs w:val="20"/>
        </w:rPr>
        <w:t>/N</w:t>
      </w:r>
      <w:r w:rsidR="00AE7ADE" w:rsidRPr="009B7EDA">
        <w:rPr>
          <w:rFonts w:ascii="Arial" w:hAnsi="Arial" w:cs="Arial"/>
          <w:b/>
          <w:bCs/>
          <w:sz w:val="20"/>
          <w:szCs w:val="20"/>
        </w:rPr>
        <w:t>o</w:t>
      </w:r>
      <w:r w:rsidR="00FE113C" w:rsidRPr="009B7EDA">
        <w:rPr>
          <w:rFonts w:ascii="Arial" w:hAnsi="Arial" w:cs="Arial"/>
          <w:sz w:val="20"/>
          <w:szCs w:val="20"/>
        </w:rPr>
        <w:t>.</w:t>
      </w:r>
      <w:r w:rsidR="00426F98" w:rsidRPr="009B7EDA">
        <w:rPr>
          <w:rFonts w:ascii="Arial" w:hAnsi="Arial" w:cs="Arial"/>
          <w:sz w:val="20"/>
          <w:szCs w:val="20"/>
        </w:rPr>
        <w:t xml:space="preserve"> </w:t>
      </w:r>
      <w:r w:rsidR="00970F29" w:rsidRPr="009B7EDA">
        <w:rPr>
          <w:rFonts w:ascii="Arial" w:hAnsi="Arial" w:cs="Arial"/>
          <w:sz w:val="20"/>
          <w:szCs w:val="20"/>
        </w:rPr>
        <w:t>Where ‘No’ is given</w:t>
      </w:r>
      <w:r w:rsidR="001D4440" w:rsidRPr="009B7EDA">
        <w:rPr>
          <w:rFonts w:ascii="Arial" w:hAnsi="Arial" w:cs="Arial"/>
          <w:sz w:val="20"/>
          <w:szCs w:val="20"/>
        </w:rPr>
        <w:t>,</w:t>
      </w:r>
      <w:r w:rsidR="00970F29" w:rsidRPr="009B7EDA">
        <w:rPr>
          <w:rFonts w:ascii="Arial" w:hAnsi="Arial" w:cs="Arial"/>
          <w:sz w:val="20"/>
          <w:szCs w:val="20"/>
        </w:rPr>
        <w:t xml:space="preserve"> please </w:t>
      </w:r>
      <w:r w:rsidR="00306092" w:rsidRPr="009B7EDA">
        <w:rPr>
          <w:rFonts w:ascii="Arial" w:hAnsi="Arial" w:cs="Arial"/>
          <w:sz w:val="20"/>
          <w:szCs w:val="20"/>
        </w:rPr>
        <w:t xml:space="preserve">justify this </w:t>
      </w:r>
      <w:r w:rsidR="00DA5330" w:rsidRPr="009B7EDA">
        <w:rPr>
          <w:rFonts w:ascii="Arial" w:hAnsi="Arial" w:cs="Arial"/>
          <w:sz w:val="20"/>
          <w:szCs w:val="20"/>
        </w:rPr>
        <w:t xml:space="preserve">in the </w:t>
      </w:r>
      <w:hyperlink w:anchor="Text12" w:history="1">
        <w:r w:rsidR="003D73B4" w:rsidRPr="00BC641F">
          <w:rPr>
            <w:rStyle w:val="Hyperlink"/>
            <w:rFonts w:ascii="Arial" w:hAnsi="Arial" w:cs="Arial"/>
            <w:sz w:val="20"/>
            <w:szCs w:val="20"/>
          </w:rPr>
          <w:t xml:space="preserve">Exceptions </w:t>
        </w:r>
        <w:r w:rsidR="006C64D3" w:rsidRPr="00BC641F">
          <w:rPr>
            <w:rStyle w:val="Hyperlink"/>
            <w:rFonts w:ascii="Arial" w:hAnsi="Arial" w:cs="Arial"/>
            <w:sz w:val="20"/>
            <w:szCs w:val="20"/>
          </w:rPr>
          <w:t>b</w:t>
        </w:r>
        <w:r w:rsidR="003D73B4" w:rsidRPr="00BC641F">
          <w:rPr>
            <w:rStyle w:val="Hyperlink"/>
            <w:rFonts w:ascii="Arial" w:hAnsi="Arial" w:cs="Arial"/>
            <w:sz w:val="20"/>
            <w:szCs w:val="20"/>
          </w:rPr>
          <w:t>ox</w:t>
        </w:r>
      </w:hyperlink>
      <w:r w:rsidR="00DA5330" w:rsidRPr="009B7EDA">
        <w:rPr>
          <w:rFonts w:ascii="Arial" w:hAnsi="Arial" w:cs="Arial"/>
          <w:sz w:val="20"/>
          <w:szCs w:val="20"/>
        </w:rPr>
        <w:t xml:space="preserve"> </w:t>
      </w:r>
      <w:r w:rsidR="0071285D" w:rsidRPr="009B7EDA">
        <w:rPr>
          <w:rFonts w:ascii="Arial" w:hAnsi="Arial" w:cs="Arial"/>
          <w:sz w:val="20"/>
          <w:szCs w:val="20"/>
        </w:rPr>
        <w:t xml:space="preserve">at the </w:t>
      </w:r>
      <w:r w:rsidR="004525FE" w:rsidRPr="009B7EDA">
        <w:rPr>
          <w:rFonts w:ascii="Arial" w:hAnsi="Arial" w:cs="Arial"/>
          <w:sz w:val="20"/>
          <w:szCs w:val="20"/>
        </w:rPr>
        <w:t xml:space="preserve">end </w:t>
      </w:r>
      <w:r w:rsidR="0071285D" w:rsidRPr="009B7EDA">
        <w:rPr>
          <w:rFonts w:ascii="Arial" w:hAnsi="Arial" w:cs="Arial"/>
          <w:sz w:val="20"/>
          <w:szCs w:val="20"/>
        </w:rPr>
        <w:t>of this form.</w:t>
      </w:r>
      <w:r w:rsidR="005804CA" w:rsidRPr="009B7EDA">
        <w:rPr>
          <w:rFonts w:ascii="Arial" w:hAnsi="Arial" w:cs="Arial"/>
          <w:sz w:val="20"/>
          <w:szCs w:val="20"/>
        </w:rPr>
        <w:t xml:space="preserve"> </w:t>
      </w:r>
      <w:r w:rsidR="009F6331" w:rsidRPr="009B7EDA">
        <w:rPr>
          <w:rFonts w:ascii="Arial" w:hAnsi="Arial" w:cs="Arial"/>
          <w:sz w:val="20"/>
          <w:szCs w:val="20"/>
        </w:rPr>
        <w:t xml:space="preserve">Please note that the below items refer to both stock and experimental </w:t>
      </w:r>
      <w:r w:rsidR="00354DA8" w:rsidRPr="009B7EDA">
        <w:rPr>
          <w:rFonts w:ascii="Arial" w:hAnsi="Arial" w:cs="Arial"/>
          <w:sz w:val="20"/>
          <w:szCs w:val="20"/>
        </w:rPr>
        <w:t>fish</w:t>
      </w:r>
      <w:r w:rsidR="009F6331" w:rsidRPr="009B7EDA">
        <w:rPr>
          <w:rFonts w:ascii="Arial" w:hAnsi="Arial" w:cs="Arial"/>
          <w:sz w:val="20"/>
          <w:szCs w:val="20"/>
        </w:rPr>
        <w:t>.</w:t>
      </w:r>
    </w:p>
    <w:p w14:paraId="4D6F2DF9" w14:textId="77777777" w:rsidR="006B242E" w:rsidRPr="009B7EDA" w:rsidRDefault="006B242E" w:rsidP="006B242E">
      <w:pPr>
        <w:pStyle w:val="PlainTex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2"/>
        <w:gridCol w:w="1044"/>
      </w:tblGrid>
      <w:tr w:rsidR="00766A5D" w:rsidRPr="009B7EDA" w14:paraId="67B49E3F" w14:textId="77777777" w:rsidTr="00A941AA">
        <w:tc>
          <w:tcPr>
            <w:tcW w:w="7972" w:type="dxa"/>
          </w:tcPr>
          <w:p w14:paraId="4E4928E9" w14:textId="053753A1" w:rsidR="00766A5D" w:rsidRPr="009B7EDA" w:rsidRDefault="00C42013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t>The zebrafish have been bred and reared in captivity for scientific purposes.</w:t>
            </w:r>
          </w:p>
        </w:tc>
        <w:tc>
          <w:tcPr>
            <w:tcW w:w="1044" w:type="dxa"/>
          </w:tcPr>
          <w:p w14:paraId="67B3619C" w14:textId="51275228" w:rsidR="00766A5D" w:rsidRPr="009B7EDA" w:rsidRDefault="00766A5D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242E" w:rsidRPr="009B7EDA" w14:paraId="1A508BC1" w14:textId="77777777" w:rsidTr="00A941AA">
        <w:tc>
          <w:tcPr>
            <w:tcW w:w="7972" w:type="dxa"/>
          </w:tcPr>
          <w:p w14:paraId="659763AC" w14:textId="6EF5D000" w:rsidR="006B242E" w:rsidRPr="009B7EDA" w:rsidRDefault="001D440A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t xml:space="preserve">Adult </w:t>
            </w:r>
            <w:r w:rsidR="004525FE" w:rsidRPr="009B7EDA">
              <w:rPr>
                <w:rFonts w:ascii="Arial" w:hAnsi="Arial" w:cs="Arial"/>
                <w:sz w:val="20"/>
                <w:szCs w:val="20"/>
              </w:rPr>
              <w:t xml:space="preserve">and larval </w:t>
            </w:r>
            <w:r w:rsidR="00354DA8" w:rsidRPr="009B7EDA">
              <w:rPr>
                <w:rFonts w:ascii="Arial" w:hAnsi="Arial" w:cs="Arial"/>
                <w:sz w:val="20"/>
                <w:szCs w:val="20"/>
              </w:rPr>
              <w:t xml:space="preserve">fish </w:t>
            </w:r>
            <w:r w:rsidRPr="009B7EDA">
              <w:rPr>
                <w:rFonts w:ascii="Arial" w:hAnsi="Arial" w:cs="Arial"/>
                <w:sz w:val="20"/>
                <w:szCs w:val="20"/>
              </w:rPr>
              <w:t>are housed separatel</w:t>
            </w:r>
            <w:r w:rsidR="00ED3ACE" w:rsidRPr="009B7EDA">
              <w:rPr>
                <w:rFonts w:ascii="Arial" w:hAnsi="Arial" w:cs="Arial"/>
                <w:sz w:val="20"/>
                <w:szCs w:val="20"/>
              </w:rPr>
              <w:t>y</w:t>
            </w:r>
            <w:r w:rsidR="0009570C" w:rsidRPr="009B7EDA">
              <w:rPr>
                <w:rFonts w:ascii="Arial" w:hAnsi="Arial" w:cs="Arial"/>
                <w:sz w:val="20"/>
                <w:szCs w:val="20"/>
              </w:rPr>
              <w:t>. Fish are housed</w:t>
            </w:r>
            <w:r w:rsidR="009C1ED7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7EDA">
              <w:rPr>
                <w:rFonts w:ascii="Arial" w:hAnsi="Arial" w:cs="Arial"/>
                <w:sz w:val="20"/>
                <w:szCs w:val="20"/>
              </w:rPr>
              <w:t>in mixed-sex groups</w:t>
            </w:r>
            <w:r w:rsidR="009C1ED7" w:rsidRPr="009B7EDA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09570C" w:rsidRPr="009B7EDA">
              <w:rPr>
                <w:rFonts w:ascii="Arial" w:hAnsi="Arial" w:cs="Arial"/>
                <w:sz w:val="20"/>
                <w:szCs w:val="20"/>
              </w:rPr>
              <w:t>t</w:t>
            </w:r>
            <w:r w:rsidR="009C1ED7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21C1" w:rsidRPr="009B7EDA">
              <w:rPr>
                <w:rFonts w:ascii="Arial" w:hAnsi="Arial" w:cs="Arial"/>
                <w:sz w:val="20"/>
                <w:szCs w:val="20"/>
              </w:rPr>
              <w:t xml:space="preserve">age-appropriate 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densities </w:t>
            </w:r>
            <w:r w:rsidR="00B73937" w:rsidRPr="009B7EDA">
              <w:rPr>
                <w:rFonts w:ascii="Arial" w:hAnsi="Arial" w:cs="Arial"/>
                <w:sz w:val="20"/>
                <w:szCs w:val="20"/>
              </w:rPr>
              <w:t>(</w:t>
            </w:r>
            <w:r w:rsidR="002077A4" w:rsidRPr="009B7EDA">
              <w:rPr>
                <w:rFonts w:ascii="Arial" w:hAnsi="Arial" w:cs="Arial"/>
                <w:sz w:val="20"/>
                <w:szCs w:val="20"/>
              </w:rPr>
              <w:t>e.g.</w:t>
            </w:r>
            <w:r w:rsidR="00B73937" w:rsidRPr="009B7EDA">
              <w:rPr>
                <w:rFonts w:ascii="Arial" w:hAnsi="Arial" w:cs="Arial"/>
                <w:sz w:val="20"/>
                <w:szCs w:val="20"/>
              </w:rPr>
              <w:t xml:space="preserve"> 10-30 larvae/litre for </w:t>
            </w:r>
            <w:r w:rsidR="008E2E20" w:rsidRPr="009B7EDA">
              <w:rPr>
                <w:rFonts w:ascii="Arial" w:hAnsi="Arial" w:cs="Arial"/>
                <w:sz w:val="20"/>
                <w:szCs w:val="20"/>
              </w:rPr>
              <w:t>~</w:t>
            </w:r>
            <w:r w:rsidR="00B73937" w:rsidRPr="009B7EDA">
              <w:rPr>
                <w:rFonts w:ascii="Arial" w:hAnsi="Arial" w:cs="Arial"/>
                <w:sz w:val="20"/>
                <w:szCs w:val="20"/>
              </w:rPr>
              <w:t>5-30</w:t>
            </w:r>
            <w:r w:rsidR="007A7992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3937" w:rsidRPr="009B7EDA">
              <w:rPr>
                <w:rFonts w:ascii="Arial" w:hAnsi="Arial" w:cs="Arial"/>
                <w:sz w:val="20"/>
                <w:szCs w:val="20"/>
              </w:rPr>
              <w:t xml:space="preserve">dpf; 5-10 fish/l for </w:t>
            </w:r>
            <w:r w:rsidR="009F4EEA" w:rsidRPr="009B7EDA">
              <w:rPr>
                <w:rFonts w:ascii="Arial" w:hAnsi="Arial" w:cs="Arial"/>
                <w:sz w:val="20"/>
                <w:szCs w:val="20"/>
              </w:rPr>
              <w:t>&gt;</w:t>
            </w:r>
            <w:r w:rsidR="00B73937" w:rsidRPr="009B7EDA">
              <w:rPr>
                <w:rFonts w:ascii="Arial" w:hAnsi="Arial" w:cs="Arial"/>
                <w:sz w:val="20"/>
                <w:szCs w:val="20"/>
              </w:rPr>
              <w:t>30-90</w:t>
            </w:r>
            <w:r w:rsidR="007A7992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3937" w:rsidRPr="009B7EDA">
              <w:rPr>
                <w:rFonts w:ascii="Arial" w:hAnsi="Arial" w:cs="Arial"/>
                <w:sz w:val="20"/>
                <w:szCs w:val="20"/>
              </w:rPr>
              <w:t>dpf; 4-6 fish/l &gt;90</w:t>
            </w:r>
            <w:r w:rsidR="007A7992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3937" w:rsidRPr="009B7EDA">
              <w:rPr>
                <w:rFonts w:ascii="Arial" w:hAnsi="Arial" w:cs="Arial"/>
                <w:sz w:val="20"/>
                <w:szCs w:val="20"/>
              </w:rPr>
              <w:t>dpf)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. If </w:t>
            </w:r>
            <w:r w:rsidR="004662EB" w:rsidRPr="009B7EDA">
              <w:rPr>
                <w:rFonts w:ascii="Arial" w:hAnsi="Arial" w:cs="Arial"/>
                <w:sz w:val="20"/>
                <w:szCs w:val="20"/>
              </w:rPr>
              <w:t>individual</w:t>
            </w:r>
            <w:r w:rsidR="00354DA8" w:rsidRPr="009B7EDA">
              <w:rPr>
                <w:rFonts w:ascii="Arial" w:hAnsi="Arial" w:cs="Arial"/>
                <w:sz w:val="20"/>
                <w:szCs w:val="20"/>
              </w:rPr>
              <w:t xml:space="preserve"> housing is required temporarily</w:t>
            </w:r>
            <w:r w:rsidR="004662EB" w:rsidRPr="009B7EDA">
              <w:rPr>
                <w:rFonts w:ascii="Arial" w:hAnsi="Arial" w:cs="Arial"/>
                <w:sz w:val="20"/>
                <w:szCs w:val="20"/>
              </w:rPr>
              <w:t xml:space="preserve"> (e.g. for genotyping), other fish </w:t>
            </w:r>
            <w:r w:rsidR="00354DA8" w:rsidRPr="009B7EDA">
              <w:rPr>
                <w:rFonts w:ascii="Arial" w:hAnsi="Arial" w:cs="Arial"/>
                <w:sz w:val="20"/>
                <w:szCs w:val="20"/>
              </w:rPr>
              <w:t>are</w:t>
            </w:r>
            <w:r w:rsidR="004662EB" w:rsidRPr="009B7EDA">
              <w:rPr>
                <w:rFonts w:ascii="Arial" w:hAnsi="Arial" w:cs="Arial"/>
                <w:sz w:val="20"/>
                <w:szCs w:val="20"/>
              </w:rPr>
              <w:t xml:space="preserve"> visible </w:t>
            </w:r>
            <w:r w:rsidRPr="009B7EDA">
              <w:rPr>
                <w:rFonts w:ascii="Arial" w:hAnsi="Arial" w:cs="Arial"/>
                <w:sz w:val="20"/>
                <w:szCs w:val="20"/>
              </w:rPr>
              <w:t>in immediately adjacent tanks</w:t>
            </w:r>
            <w:r w:rsidR="0017207C" w:rsidRPr="009B7EDA">
              <w:rPr>
                <w:rFonts w:ascii="Arial" w:hAnsi="Arial" w:cs="Arial"/>
                <w:sz w:val="20"/>
                <w:szCs w:val="20"/>
              </w:rPr>
              <w:t xml:space="preserve"> and fish are returned to group housing as soon as possible</w:t>
            </w:r>
            <w:r w:rsidR="001D17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4" w:type="dxa"/>
          </w:tcPr>
          <w:p w14:paraId="7BD7A136" w14:textId="38AA99AA" w:rsidR="006B242E" w:rsidRPr="009B7EDA" w:rsidRDefault="00391BB9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0BF4" w:rsidRPr="009B7EDA" w14:paraId="17A35F75" w14:textId="77777777" w:rsidTr="00A941AA">
        <w:tc>
          <w:tcPr>
            <w:tcW w:w="7972" w:type="dxa"/>
          </w:tcPr>
          <w:p w14:paraId="7D06A572" w14:textId="5F12F862" w:rsidR="00804EE8" w:rsidRPr="009B7EDA" w:rsidRDefault="00C00BF4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t xml:space="preserve">Larval fish up to </w:t>
            </w:r>
            <w:r w:rsidR="000F3CF0" w:rsidRPr="009B7EDA">
              <w:rPr>
                <w:rFonts w:ascii="Arial" w:hAnsi="Arial" w:cs="Arial"/>
                <w:sz w:val="20"/>
                <w:szCs w:val="20"/>
              </w:rPr>
              <w:t>~</w:t>
            </w:r>
            <w:r w:rsidRPr="009B7EDA">
              <w:rPr>
                <w:rFonts w:ascii="Arial" w:hAnsi="Arial" w:cs="Arial"/>
                <w:sz w:val="20"/>
                <w:szCs w:val="20"/>
              </w:rPr>
              <w:t>6-7</w:t>
            </w:r>
            <w:r w:rsidR="00354DA8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dpf are kept in shallow water (&lt;20cm) </w:t>
            </w:r>
            <w:r w:rsidR="00CB271F" w:rsidRPr="009B7EDA">
              <w:rPr>
                <w:rFonts w:ascii="Arial" w:hAnsi="Arial" w:cs="Arial"/>
                <w:sz w:val="20"/>
                <w:szCs w:val="20"/>
              </w:rPr>
              <w:t>until their swim bladders are fully inflated and normal swimming is observed</w:t>
            </w:r>
            <w:r w:rsidRPr="009B7ED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C11441" w:rsidRPr="009B7E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E1F06" w:rsidRPr="009B7E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Physical </w:t>
            </w:r>
            <w:r w:rsidR="00EE1F06" w:rsidRPr="009B7EDA">
              <w:rPr>
                <w:rFonts w:ascii="Arial" w:hAnsi="Arial" w:cs="Arial"/>
                <w:sz w:val="20"/>
                <w:szCs w:val="20"/>
              </w:rPr>
              <w:t xml:space="preserve">disturbances, such as handling, </w:t>
            </w:r>
            <w:r w:rsidR="00354DA8" w:rsidRPr="009B7EDA">
              <w:rPr>
                <w:rFonts w:ascii="Arial" w:hAnsi="Arial" w:cs="Arial"/>
                <w:sz w:val="20"/>
                <w:szCs w:val="20"/>
              </w:rPr>
              <w:t>are</w:t>
            </w:r>
            <w:r w:rsidR="00EE1F06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5B8D" w:rsidRPr="009B7EDA">
              <w:rPr>
                <w:rFonts w:ascii="Arial" w:hAnsi="Arial" w:cs="Arial"/>
                <w:sz w:val="20"/>
                <w:szCs w:val="20"/>
              </w:rPr>
              <w:t xml:space="preserve">minimised or </w:t>
            </w:r>
            <w:r w:rsidR="00EE1F06" w:rsidRPr="009B7EDA">
              <w:rPr>
                <w:rFonts w:ascii="Arial" w:hAnsi="Arial" w:cs="Arial"/>
                <w:sz w:val="20"/>
                <w:szCs w:val="20"/>
              </w:rPr>
              <w:t xml:space="preserve">avoided during </w:t>
            </w:r>
            <w:r w:rsidR="0049485B" w:rsidRPr="009B7ED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EE1F06" w:rsidRPr="009B7EDA">
              <w:rPr>
                <w:rFonts w:ascii="Arial" w:hAnsi="Arial" w:cs="Arial"/>
                <w:sz w:val="20"/>
                <w:szCs w:val="20"/>
              </w:rPr>
              <w:t>early life stage</w:t>
            </w:r>
            <w:r w:rsidR="0049485B" w:rsidRPr="009B7E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4" w:type="dxa"/>
          </w:tcPr>
          <w:p w14:paraId="0305FC0E" w14:textId="72D367FD" w:rsidR="00C00BF4" w:rsidRPr="009B7EDA" w:rsidRDefault="00391BD0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6252" w:rsidRPr="009B7EDA" w14:paraId="283D3578" w14:textId="77777777" w:rsidTr="00A941AA">
        <w:tc>
          <w:tcPr>
            <w:tcW w:w="7972" w:type="dxa"/>
          </w:tcPr>
          <w:p w14:paraId="6B5481C4" w14:textId="5FA951B9" w:rsidR="00804EE8" w:rsidRPr="009B7EDA" w:rsidRDefault="00E12861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t>For all life stages, w</w:t>
            </w:r>
            <w:r w:rsidR="00406252" w:rsidRPr="009B7EDA">
              <w:rPr>
                <w:rFonts w:ascii="Arial" w:hAnsi="Arial" w:cs="Arial"/>
                <w:sz w:val="20"/>
                <w:szCs w:val="20"/>
              </w:rPr>
              <w:t xml:space="preserve">ater </w:t>
            </w:r>
            <w:r w:rsidR="0033370A" w:rsidRPr="009B7EDA">
              <w:rPr>
                <w:rFonts w:ascii="Arial" w:hAnsi="Arial" w:cs="Arial"/>
                <w:sz w:val="20"/>
                <w:szCs w:val="20"/>
              </w:rPr>
              <w:t>changes</w:t>
            </w:r>
            <w:r w:rsidR="00D82FD8" w:rsidRPr="009B7EDA">
              <w:rPr>
                <w:rFonts w:ascii="Arial" w:hAnsi="Arial" w:cs="Arial"/>
                <w:sz w:val="20"/>
                <w:szCs w:val="20"/>
              </w:rPr>
              <w:t>/exchange</w:t>
            </w:r>
            <w:r w:rsidR="0097135A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89A" w:rsidRPr="009B7EDA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406252" w:rsidRPr="009B7EDA">
              <w:rPr>
                <w:rFonts w:ascii="Arial" w:hAnsi="Arial" w:cs="Arial"/>
                <w:sz w:val="20"/>
                <w:szCs w:val="20"/>
              </w:rPr>
              <w:t>cleaning protocols</w:t>
            </w:r>
            <w:r w:rsidR="00AF089A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73D9" w:rsidRPr="009B7EDA">
              <w:rPr>
                <w:rFonts w:ascii="Arial" w:hAnsi="Arial" w:cs="Arial"/>
                <w:sz w:val="20"/>
                <w:szCs w:val="20"/>
              </w:rPr>
              <w:t>are appropriate for the</w:t>
            </w:r>
            <w:r w:rsidR="00AF089A" w:rsidRPr="009B7EDA">
              <w:rPr>
                <w:rFonts w:ascii="Arial" w:hAnsi="Arial" w:cs="Arial"/>
                <w:sz w:val="20"/>
                <w:szCs w:val="20"/>
              </w:rPr>
              <w:t xml:space="preserve"> tank system </w:t>
            </w:r>
            <w:r w:rsidR="00D82FD8" w:rsidRPr="009B7EDA">
              <w:rPr>
                <w:rFonts w:ascii="Arial" w:hAnsi="Arial" w:cs="Arial"/>
                <w:sz w:val="20"/>
                <w:szCs w:val="20"/>
              </w:rPr>
              <w:t xml:space="preserve">in use and the quality of water entering the system. </w:t>
            </w:r>
            <w:r w:rsidR="00910CCA" w:rsidRPr="009B7EDA">
              <w:rPr>
                <w:rFonts w:ascii="Arial" w:hAnsi="Arial" w:cs="Arial"/>
                <w:sz w:val="20"/>
                <w:szCs w:val="20"/>
              </w:rPr>
              <w:t xml:space="preserve">Solid waste is routinely removed from </w:t>
            </w:r>
            <w:r w:rsidR="00C00BF4" w:rsidRPr="009B7ED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910CCA" w:rsidRPr="009B7EDA">
              <w:rPr>
                <w:rFonts w:ascii="Arial" w:hAnsi="Arial" w:cs="Arial"/>
                <w:sz w:val="20"/>
                <w:szCs w:val="20"/>
              </w:rPr>
              <w:t>tanks</w:t>
            </w:r>
            <w:r w:rsidR="00C00BF4" w:rsidRPr="009B7EDA">
              <w:rPr>
                <w:rFonts w:ascii="Arial" w:hAnsi="Arial" w:cs="Arial"/>
                <w:sz w:val="20"/>
                <w:szCs w:val="20"/>
              </w:rPr>
              <w:t xml:space="preserve"> of adult fish</w:t>
            </w:r>
            <w:r w:rsidR="00910CCA" w:rsidRPr="009B7EDA">
              <w:rPr>
                <w:rFonts w:ascii="Arial" w:hAnsi="Arial" w:cs="Arial"/>
                <w:sz w:val="20"/>
                <w:szCs w:val="20"/>
              </w:rPr>
              <w:t>.</w:t>
            </w:r>
            <w:r w:rsidR="0093605F" w:rsidRPr="009B7E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tanks are covered with lids.</w:t>
            </w:r>
          </w:p>
        </w:tc>
        <w:tc>
          <w:tcPr>
            <w:tcW w:w="1044" w:type="dxa"/>
          </w:tcPr>
          <w:p w14:paraId="240328B4" w14:textId="07D2D044" w:rsidR="00406252" w:rsidRPr="009B7EDA" w:rsidRDefault="00C954A9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E05C8" w:rsidRPr="009B7EDA" w14:paraId="1ABE7B7D" w14:textId="77777777" w:rsidTr="00A941AA">
        <w:tc>
          <w:tcPr>
            <w:tcW w:w="7972" w:type="dxa"/>
          </w:tcPr>
          <w:p w14:paraId="37D20BB9" w14:textId="0EEE661B" w:rsidR="00DE05C8" w:rsidRPr="009B7EDA" w:rsidRDefault="00AA2D22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t>Water quality parameters fall within the</w:t>
            </w:r>
            <w:r w:rsidR="003C405A" w:rsidRPr="009B7EDA">
              <w:rPr>
                <w:rFonts w:ascii="Arial" w:hAnsi="Arial" w:cs="Arial"/>
                <w:sz w:val="20"/>
                <w:szCs w:val="20"/>
              </w:rPr>
              <w:t xml:space="preserve"> appropriate bounds of the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following ranges</w:t>
            </w:r>
            <w:r w:rsidR="003C405A" w:rsidRPr="009B7EDA">
              <w:rPr>
                <w:rFonts w:ascii="Arial" w:hAnsi="Arial" w:cs="Arial"/>
                <w:sz w:val="20"/>
                <w:szCs w:val="20"/>
              </w:rPr>
              <w:t xml:space="preserve">, taking into account </w:t>
            </w:r>
            <w:r w:rsidR="001A58B9" w:rsidRPr="009B7EDA">
              <w:rPr>
                <w:rFonts w:ascii="Arial" w:hAnsi="Arial" w:cs="Arial"/>
                <w:sz w:val="20"/>
                <w:szCs w:val="20"/>
              </w:rPr>
              <w:t>that the potential toxicity</w:t>
            </w:r>
            <w:r w:rsidR="005E7775" w:rsidRPr="009B7EDA">
              <w:rPr>
                <w:rFonts w:ascii="Arial" w:hAnsi="Arial" w:cs="Arial"/>
                <w:sz w:val="20"/>
                <w:szCs w:val="20"/>
              </w:rPr>
              <w:t xml:space="preserve"> of ammonia</w:t>
            </w:r>
            <w:r w:rsidR="001A58B9" w:rsidRPr="009B7EDA">
              <w:rPr>
                <w:rFonts w:ascii="Arial" w:hAnsi="Arial" w:cs="Arial"/>
                <w:sz w:val="20"/>
                <w:szCs w:val="20"/>
              </w:rPr>
              <w:t xml:space="preserve"> increases with pH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37687" w:rsidRPr="009B7EDA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Pr="009B7EDA">
              <w:rPr>
                <w:rFonts w:ascii="Arial" w:hAnsi="Arial" w:cs="Arial"/>
                <w:sz w:val="20"/>
                <w:szCs w:val="20"/>
              </w:rPr>
              <w:t>ammonia (NH</w:t>
            </w:r>
            <w:r w:rsidRPr="009B7EDA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9B7EDA">
              <w:rPr>
                <w:rFonts w:ascii="Arial" w:hAnsi="Arial" w:cs="Arial"/>
                <w:sz w:val="20"/>
                <w:szCs w:val="20"/>
              </w:rPr>
              <w:t>/</w:t>
            </w:r>
            <w:r w:rsidRPr="00BF3378">
              <w:rPr>
                <w:rFonts w:ascii="Arial" w:hAnsi="Arial" w:cs="Arial"/>
                <w:sz w:val="20"/>
                <w:szCs w:val="20"/>
              </w:rPr>
              <w:t>NH</w:t>
            </w:r>
            <w:r w:rsidRPr="00BF3378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BF3378">
              <w:rPr>
                <w:rFonts w:ascii="Arial" w:hAnsi="Arial" w:cs="Arial"/>
                <w:sz w:val="20"/>
                <w:szCs w:val="20"/>
              </w:rPr>
              <w:t>)</w:t>
            </w:r>
            <w:r w:rsidR="004135AD" w:rsidRPr="00BF33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3378">
              <w:rPr>
                <w:rFonts w:ascii="Arial" w:hAnsi="Arial" w:cs="Arial"/>
                <w:sz w:val="20"/>
                <w:szCs w:val="20"/>
              </w:rPr>
              <w:t>&lt;0.1 mg/l</w:t>
            </w:r>
            <w:r w:rsidR="004135AD" w:rsidRPr="00BF3378">
              <w:rPr>
                <w:rFonts w:ascii="Arial" w:hAnsi="Arial" w:cs="Arial"/>
                <w:sz w:val="20"/>
                <w:szCs w:val="20"/>
              </w:rPr>
              <w:t>;</w:t>
            </w:r>
            <w:r w:rsidRPr="00BF3378">
              <w:rPr>
                <w:rFonts w:ascii="Arial" w:hAnsi="Arial" w:cs="Arial"/>
                <w:sz w:val="20"/>
                <w:szCs w:val="20"/>
              </w:rPr>
              <w:t xml:space="preserve"> nitrite (NO</w:t>
            </w:r>
            <w:r w:rsidRPr="00BF3378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BF3378">
              <w:rPr>
                <w:rFonts w:ascii="Arial" w:hAnsi="Arial" w:cs="Arial"/>
                <w:sz w:val="20"/>
                <w:szCs w:val="20"/>
              </w:rPr>
              <w:t>) &lt;0.1 mg/l</w:t>
            </w:r>
            <w:r w:rsidR="009D5AFC" w:rsidRPr="00BF3378">
              <w:rPr>
                <w:rFonts w:ascii="Arial" w:hAnsi="Arial" w:cs="Arial"/>
                <w:sz w:val="20"/>
                <w:szCs w:val="20"/>
              </w:rPr>
              <w:t>;</w:t>
            </w:r>
            <w:r w:rsidRPr="00BF3378">
              <w:rPr>
                <w:rFonts w:ascii="Arial" w:hAnsi="Arial" w:cs="Arial"/>
                <w:sz w:val="20"/>
                <w:szCs w:val="20"/>
              </w:rPr>
              <w:t xml:space="preserve"> nitrate (NO</w:t>
            </w:r>
            <w:r w:rsidRPr="00BF3378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BF3378">
              <w:rPr>
                <w:rFonts w:ascii="Arial" w:hAnsi="Arial" w:cs="Arial"/>
                <w:sz w:val="20"/>
                <w:szCs w:val="20"/>
              </w:rPr>
              <w:t>) &lt;25 mg/l; pH 6.5</w:t>
            </w:r>
            <w:r w:rsidR="003E159E" w:rsidRPr="00BF3378">
              <w:rPr>
                <w:rFonts w:ascii="Arial" w:hAnsi="Arial" w:cs="Arial"/>
                <w:sz w:val="20"/>
                <w:szCs w:val="20"/>
              </w:rPr>
              <w:t>-</w:t>
            </w:r>
            <w:r w:rsidRPr="00BF3378">
              <w:rPr>
                <w:rFonts w:ascii="Arial" w:hAnsi="Arial" w:cs="Arial"/>
                <w:sz w:val="20"/>
                <w:szCs w:val="20"/>
              </w:rPr>
              <w:t>8; conductivity between 150</w:t>
            </w:r>
            <w:r w:rsidR="003E159E" w:rsidRPr="00BF3378">
              <w:rPr>
                <w:rFonts w:ascii="Arial" w:hAnsi="Arial" w:cs="Arial"/>
                <w:sz w:val="20"/>
                <w:szCs w:val="20"/>
              </w:rPr>
              <w:t>-</w:t>
            </w:r>
            <w:r w:rsidRPr="00BF3378">
              <w:rPr>
                <w:rFonts w:ascii="Arial" w:hAnsi="Arial" w:cs="Arial"/>
                <w:sz w:val="20"/>
                <w:szCs w:val="20"/>
              </w:rPr>
              <w:t>1700 µS/cm; general water hardness (dGH) between 3</w:t>
            </w:r>
            <w:r w:rsidR="003E159E" w:rsidRPr="00BF3378">
              <w:rPr>
                <w:rFonts w:ascii="Arial" w:hAnsi="Arial" w:cs="Arial"/>
                <w:sz w:val="20"/>
                <w:szCs w:val="20"/>
              </w:rPr>
              <w:t>-</w:t>
            </w:r>
            <w:r w:rsidRPr="00BF3378">
              <w:rPr>
                <w:rFonts w:ascii="Arial" w:hAnsi="Arial" w:cs="Arial"/>
                <w:sz w:val="20"/>
                <w:szCs w:val="20"/>
              </w:rPr>
              <w:t>8; dissolved O</w:t>
            </w:r>
            <w:r w:rsidRPr="00BF3378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BF33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0BF4" w:rsidRPr="00BF3378">
              <w:rPr>
                <w:rFonts w:ascii="Arial" w:hAnsi="Arial" w:cs="Arial"/>
                <w:sz w:val="20"/>
                <w:szCs w:val="20"/>
              </w:rPr>
              <w:t>&gt;</w:t>
            </w:r>
            <w:r w:rsidRPr="00BF3378">
              <w:rPr>
                <w:rFonts w:ascii="Arial" w:hAnsi="Arial" w:cs="Arial"/>
                <w:sz w:val="20"/>
                <w:szCs w:val="20"/>
              </w:rPr>
              <w:t>4 mg/l and CO</w:t>
            </w:r>
            <w:r w:rsidRPr="00BF3378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BF33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0BF4" w:rsidRPr="00BF3378">
              <w:rPr>
                <w:rFonts w:ascii="Arial" w:hAnsi="Arial" w:cs="Arial"/>
                <w:sz w:val="20"/>
                <w:szCs w:val="20"/>
              </w:rPr>
              <w:t>&lt;</w:t>
            </w:r>
            <w:r w:rsidRPr="00BF3378">
              <w:rPr>
                <w:rFonts w:ascii="Arial" w:hAnsi="Arial" w:cs="Arial"/>
                <w:sz w:val="20"/>
                <w:szCs w:val="20"/>
              </w:rPr>
              <w:t>20 mg/l. Chlorine is removed from tap water before use.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44" w:type="dxa"/>
          </w:tcPr>
          <w:p w14:paraId="10189951" w14:textId="3F67A260" w:rsidR="00DE05C8" w:rsidRPr="009B7EDA" w:rsidRDefault="00DE05C8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57F0" w:rsidRPr="009B7EDA" w14:paraId="4310A944" w14:textId="77777777" w:rsidTr="00A941AA">
        <w:tc>
          <w:tcPr>
            <w:tcW w:w="7972" w:type="dxa"/>
          </w:tcPr>
          <w:p w14:paraId="1A3C9061" w14:textId="66FF793B" w:rsidR="00DF57F0" w:rsidRPr="009B7EDA" w:rsidRDefault="00DF57F0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t>Water temperature is maintained within a range of 24-29</w:t>
            </w:r>
            <w:r w:rsidRPr="009B7EDA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9B7EDA">
              <w:rPr>
                <w:rFonts w:ascii="Arial" w:hAnsi="Arial" w:cs="Arial"/>
                <w:sz w:val="20"/>
                <w:szCs w:val="20"/>
              </w:rPr>
              <w:t>C for adult</w:t>
            </w:r>
            <w:r w:rsidR="005B5F77" w:rsidRPr="009B7EDA">
              <w:rPr>
                <w:rFonts w:ascii="Arial" w:hAnsi="Arial" w:cs="Arial"/>
                <w:sz w:val="20"/>
                <w:szCs w:val="20"/>
              </w:rPr>
              <w:t xml:space="preserve"> and larval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fish. Incoming replacement water is the same temperature as the water it is replacing.</w:t>
            </w:r>
          </w:p>
        </w:tc>
        <w:tc>
          <w:tcPr>
            <w:tcW w:w="1044" w:type="dxa"/>
          </w:tcPr>
          <w:p w14:paraId="207BA90A" w14:textId="3FD7B6CA" w:rsidR="00DF57F0" w:rsidRPr="009B7EDA" w:rsidRDefault="00C9776B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E05C8" w:rsidRPr="009B7EDA" w14:paraId="1FD120E7" w14:textId="77777777" w:rsidTr="00A941AA">
        <w:tc>
          <w:tcPr>
            <w:tcW w:w="7972" w:type="dxa"/>
          </w:tcPr>
          <w:p w14:paraId="006422BB" w14:textId="54969457" w:rsidR="00DE05C8" w:rsidRPr="00526C89" w:rsidRDefault="0019417D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26C89">
              <w:rPr>
                <w:rFonts w:ascii="Arial" w:hAnsi="Arial" w:cs="Arial"/>
                <w:sz w:val="20"/>
                <w:szCs w:val="20"/>
              </w:rPr>
              <w:t>S</w:t>
            </w:r>
            <w:r w:rsidR="00B53F35" w:rsidRPr="00526C89">
              <w:rPr>
                <w:rFonts w:ascii="Arial" w:hAnsi="Arial" w:cs="Arial"/>
                <w:sz w:val="20"/>
                <w:szCs w:val="20"/>
              </w:rPr>
              <w:t xml:space="preserve">table </w:t>
            </w:r>
            <w:r w:rsidR="00E939DB" w:rsidRPr="00526C89">
              <w:rPr>
                <w:rFonts w:ascii="Arial" w:hAnsi="Arial" w:cs="Arial"/>
                <w:sz w:val="20"/>
                <w:szCs w:val="20"/>
              </w:rPr>
              <w:t xml:space="preserve">water </w:t>
            </w:r>
            <w:r w:rsidR="00B53F35" w:rsidRPr="00526C89">
              <w:rPr>
                <w:rFonts w:ascii="Arial" w:hAnsi="Arial" w:cs="Arial"/>
                <w:sz w:val="20"/>
                <w:szCs w:val="20"/>
              </w:rPr>
              <w:t xml:space="preserve">quality and temperature </w:t>
            </w:r>
            <w:r w:rsidRPr="00526C89">
              <w:rPr>
                <w:rFonts w:ascii="Arial" w:hAnsi="Arial" w:cs="Arial"/>
                <w:sz w:val="20"/>
                <w:szCs w:val="20"/>
              </w:rPr>
              <w:t xml:space="preserve">are provided </w:t>
            </w:r>
            <w:r w:rsidR="00B53F35" w:rsidRPr="00526C89">
              <w:rPr>
                <w:rFonts w:ascii="Arial" w:hAnsi="Arial" w:cs="Arial"/>
                <w:sz w:val="20"/>
                <w:szCs w:val="20"/>
              </w:rPr>
              <w:t>at all times, including during experimental procedures</w:t>
            </w:r>
            <w:r w:rsidR="002F5DD8">
              <w:rPr>
                <w:rFonts w:ascii="Arial" w:hAnsi="Arial" w:cs="Arial"/>
                <w:sz w:val="20"/>
                <w:szCs w:val="20"/>
              </w:rPr>
              <w:t>; this is verified</w:t>
            </w:r>
            <w:r w:rsidR="00FA0B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6A62">
              <w:rPr>
                <w:rFonts w:ascii="Arial" w:hAnsi="Arial" w:cs="Arial"/>
                <w:sz w:val="20"/>
                <w:szCs w:val="20"/>
              </w:rPr>
              <w:t xml:space="preserve">at least </w:t>
            </w:r>
            <w:r w:rsidR="00FA0BDC">
              <w:rPr>
                <w:rFonts w:ascii="Arial" w:hAnsi="Arial" w:cs="Arial"/>
                <w:sz w:val="20"/>
                <w:szCs w:val="20"/>
              </w:rPr>
              <w:t>once per day</w:t>
            </w:r>
            <w:r w:rsidR="00261084" w:rsidRPr="00526C89">
              <w:rPr>
                <w:rFonts w:ascii="Arial" w:hAnsi="Arial" w:cs="Arial"/>
                <w:sz w:val="20"/>
                <w:szCs w:val="20"/>
              </w:rPr>
              <w:t>.</w:t>
            </w:r>
            <w:r w:rsidR="00B53F35" w:rsidRPr="00526C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255D" w:rsidRPr="00526C89">
              <w:rPr>
                <w:rFonts w:ascii="Arial" w:hAnsi="Arial" w:cs="Arial"/>
                <w:sz w:val="20"/>
                <w:szCs w:val="20"/>
              </w:rPr>
              <w:t xml:space="preserve">Contingency plans are in place for maintaining stable environmental conditions in case of system breakdown or loss of power. </w:t>
            </w:r>
            <w:r w:rsidR="00BF06FD" w:rsidRPr="00526C89">
              <w:rPr>
                <w:rFonts w:ascii="Arial" w:hAnsi="Arial" w:cs="Arial"/>
                <w:sz w:val="20"/>
                <w:szCs w:val="20"/>
              </w:rPr>
              <w:t xml:space="preserve">When fish are held </w:t>
            </w:r>
            <w:r w:rsidR="007F156B" w:rsidRPr="00526C89">
              <w:rPr>
                <w:rFonts w:ascii="Arial" w:hAnsi="Arial" w:cs="Arial"/>
                <w:sz w:val="20"/>
                <w:szCs w:val="20"/>
              </w:rPr>
              <w:t>in static tanks</w:t>
            </w:r>
            <w:r w:rsidR="00BF06FD" w:rsidRPr="00526C89">
              <w:rPr>
                <w:rFonts w:ascii="Arial" w:hAnsi="Arial" w:cs="Arial"/>
                <w:sz w:val="20"/>
                <w:szCs w:val="20"/>
              </w:rPr>
              <w:t xml:space="preserve">, the holding, </w:t>
            </w:r>
            <w:r w:rsidR="002077A4" w:rsidRPr="00526C89">
              <w:rPr>
                <w:rFonts w:ascii="Arial" w:hAnsi="Arial" w:cs="Arial"/>
                <w:sz w:val="20"/>
                <w:szCs w:val="20"/>
              </w:rPr>
              <w:t>breeding,</w:t>
            </w:r>
            <w:r w:rsidR="00BF06FD" w:rsidRPr="00526C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4EE8" w:rsidRPr="00526C89">
              <w:rPr>
                <w:rFonts w:ascii="Arial" w:hAnsi="Arial" w:cs="Arial"/>
                <w:sz w:val="20"/>
                <w:szCs w:val="20"/>
              </w:rPr>
              <w:t>and/</w:t>
            </w:r>
            <w:r w:rsidR="00BF06FD" w:rsidRPr="00526C89">
              <w:rPr>
                <w:rFonts w:ascii="Arial" w:hAnsi="Arial" w:cs="Arial"/>
                <w:sz w:val="20"/>
                <w:szCs w:val="20"/>
              </w:rPr>
              <w:t xml:space="preserve">or experimental tanks are monitored </w:t>
            </w:r>
            <w:r w:rsidR="00CB5BCC" w:rsidRPr="00526C89">
              <w:rPr>
                <w:rFonts w:ascii="Arial" w:hAnsi="Arial" w:cs="Arial"/>
                <w:sz w:val="20"/>
                <w:szCs w:val="20"/>
              </w:rPr>
              <w:t xml:space="preserve">at an increased frequency </w:t>
            </w:r>
            <w:r w:rsidR="00BF06FD" w:rsidRPr="00526C89">
              <w:rPr>
                <w:rFonts w:ascii="Arial" w:hAnsi="Arial" w:cs="Arial"/>
                <w:sz w:val="20"/>
                <w:szCs w:val="20"/>
              </w:rPr>
              <w:t>to ensure that water quality</w:t>
            </w:r>
            <w:r w:rsidRPr="00526C89">
              <w:rPr>
                <w:rFonts w:ascii="Arial" w:hAnsi="Arial" w:cs="Arial"/>
                <w:sz w:val="20"/>
                <w:szCs w:val="20"/>
              </w:rPr>
              <w:t xml:space="preserve"> and temperature</w:t>
            </w:r>
            <w:r w:rsidR="00BF06FD" w:rsidRPr="00526C89">
              <w:rPr>
                <w:rFonts w:ascii="Arial" w:hAnsi="Arial" w:cs="Arial"/>
                <w:sz w:val="20"/>
                <w:szCs w:val="20"/>
              </w:rPr>
              <w:t xml:space="preserve"> do not </w:t>
            </w:r>
            <w:r w:rsidR="00B50569" w:rsidRPr="00526C89">
              <w:rPr>
                <w:rFonts w:ascii="Arial" w:hAnsi="Arial" w:cs="Arial"/>
                <w:sz w:val="20"/>
                <w:szCs w:val="20"/>
              </w:rPr>
              <w:t>deteriorate.</w:t>
            </w:r>
          </w:p>
        </w:tc>
        <w:tc>
          <w:tcPr>
            <w:tcW w:w="1044" w:type="dxa"/>
          </w:tcPr>
          <w:p w14:paraId="1C951EF3" w14:textId="53A5F1FC" w:rsidR="00DE05C8" w:rsidRPr="009B7EDA" w:rsidRDefault="00DE05C8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0085" w:rsidRPr="009B7EDA" w14:paraId="129F99D9" w14:textId="77777777" w:rsidTr="00A941AA">
        <w:tc>
          <w:tcPr>
            <w:tcW w:w="7972" w:type="dxa"/>
          </w:tcPr>
          <w:p w14:paraId="05F2C6B8" w14:textId="71F1FA7F" w:rsidR="00470085" w:rsidRPr="009B7EDA" w:rsidRDefault="00470085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t>Handling is kept to a minimum and care is taken not to damage the mucus layer. Soft nets are used and gloves are kept moist.</w:t>
            </w:r>
            <w:r w:rsidR="00EA493E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6DEF" w:rsidRPr="009B7EDA">
              <w:rPr>
                <w:rFonts w:ascii="Arial" w:hAnsi="Arial" w:cs="Arial"/>
                <w:sz w:val="20"/>
                <w:szCs w:val="20"/>
              </w:rPr>
              <w:t>Small fish and those</w:t>
            </w:r>
            <w:r w:rsidR="000B2E9A" w:rsidRPr="009B7EDA">
              <w:rPr>
                <w:rFonts w:ascii="Arial" w:hAnsi="Arial" w:cs="Arial"/>
                <w:sz w:val="20"/>
                <w:szCs w:val="20"/>
              </w:rPr>
              <w:t xml:space="preserve"> at the delicate larval stage </w:t>
            </w:r>
            <w:r w:rsidR="00EA493E" w:rsidRPr="009B7EDA">
              <w:rPr>
                <w:rFonts w:ascii="Arial" w:hAnsi="Arial" w:cs="Arial"/>
                <w:sz w:val="20"/>
                <w:szCs w:val="20"/>
              </w:rPr>
              <w:t>(~&lt;40</w:t>
            </w:r>
            <w:r w:rsidR="00804EE8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93E" w:rsidRPr="009B7EDA">
              <w:rPr>
                <w:rFonts w:ascii="Arial" w:hAnsi="Arial" w:cs="Arial"/>
                <w:sz w:val="20"/>
                <w:szCs w:val="20"/>
              </w:rPr>
              <w:t>dpf)</w:t>
            </w:r>
            <w:r w:rsidR="00641DF9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25B9" w:rsidRPr="009B7EDA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EA493E" w:rsidRPr="009B7EDA">
              <w:rPr>
                <w:rFonts w:ascii="Arial" w:hAnsi="Arial" w:cs="Arial"/>
                <w:sz w:val="20"/>
                <w:szCs w:val="20"/>
              </w:rPr>
              <w:t xml:space="preserve">lowered into the water and allowed to swim </w:t>
            </w:r>
            <w:r w:rsidR="005650B4" w:rsidRPr="009B7EDA">
              <w:rPr>
                <w:rFonts w:ascii="Arial" w:hAnsi="Arial" w:cs="Arial"/>
                <w:sz w:val="20"/>
                <w:szCs w:val="20"/>
              </w:rPr>
              <w:t>from the</w:t>
            </w:r>
            <w:r w:rsidR="00D125B9" w:rsidRPr="009B7EDA">
              <w:rPr>
                <w:rFonts w:ascii="Arial" w:hAnsi="Arial" w:cs="Arial"/>
                <w:sz w:val="20"/>
                <w:szCs w:val="20"/>
              </w:rPr>
              <w:t xml:space="preserve"> net, </w:t>
            </w:r>
            <w:r w:rsidR="00EA493E" w:rsidRPr="009B7EDA">
              <w:rPr>
                <w:rFonts w:ascii="Arial" w:hAnsi="Arial" w:cs="Arial"/>
                <w:sz w:val="20"/>
                <w:szCs w:val="20"/>
              </w:rPr>
              <w:t xml:space="preserve">rather </w:t>
            </w:r>
            <w:r w:rsidR="00305025" w:rsidRPr="009B7EDA">
              <w:rPr>
                <w:rFonts w:ascii="Arial" w:hAnsi="Arial" w:cs="Arial"/>
                <w:sz w:val="20"/>
                <w:szCs w:val="20"/>
              </w:rPr>
              <w:t xml:space="preserve">than </w:t>
            </w:r>
            <w:r w:rsidR="00D77968" w:rsidRPr="009B7EDA">
              <w:rPr>
                <w:rFonts w:ascii="Arial" w:hAnsi="Arial" w:cs="Arial"/>
                <w:sz w:val="20"/>
                <w:szCs w:val="20"/>
              </w:rPr>
              <w:t xml:space="preserve">the net being </w:t>
            </w:r>
            <w:r w:rsidR="00716B5A" w:rsidRPr="009B7EDA">
              <w:rPr>
                <w:rFonts w:ascii="Arial" w:hAnsi="Arial" w:cs="Arial"/>
                <w:sz w:val="20"/>
                <w:szCs w:val="20"/>
              </w:rPr>
              <w:t>invert</w:t>
            </w:r>
            <w:r w:rsidR="002B6CB0" w:rsidRPr="009B7EDA">
              <w:rPr>
                <w:rFonts w:ascii="Arial" w:hAnsi="Arial" w:cs="Arial"/>
                <w:sz w:val="20"/>
                <w:szCs w:val="20"/>
              </w:rPr>
              <w:t>ed</w:t>
            </w:r>
            <w:r w:rsidR="00716B5A" w:rsidRPr="009B7EDA">
              <w:rPr>
                <w:rFonts w:ascii="Arial" w:hAnsi="Arial" w:cs="Arial"/>
                <w:sz w:val="20"/>
                <w:szCs w:val="20"/>
              </w:rPr>
              <w:t xml:space="preserve"> by hand</w:t>
            </w:r>
            <w:r w:rsidR="00F7288C" w:rsidRPr="009B7E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4" w:type="dxa"/>
          </w:tcPr>
          <w:p w14:paraId="4DBE2509" w14:textId="53512F3E" w:rsidR="00470085" w:rsidRPr="009B7EDA" w:rsidRDefault="00396AEA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0085" w:rsidRPr="009B7EDA" w14:paraId="3FF9A4BF" w14:textId="77777777" w:rsidTr="00A941AA">
        <w:tc>
          <w:tcPr>
            <w:tcW w:w="7972" w:type="dxa"/>
          </w:tcPr>
          <w:p w14:paraId="3ABE645E" w14:textId="59274696" w:rsidR="00396AEA" w:rsidRPr="009B7EDA" w:rsidRDefault="00470085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Where transport of adult zebrafish is justified, the density of fish within the transport bag does not exceed </w:t>
            </w:r>
            <w:r w:rsidR="00931A6D" w:rsidRPr="009B7EDA">
              <w:rPr>
                <w:rFonts w:ascii="Arial" w:hAnsi="Arial" w:cs="Arial"/>
                <w:color w:val="000000" w:themeColor="text1"/>
                <w:sz w:val="20"/>
                <w:szCs w:val="20"/>
              </w:rPr>
              <w:t>five fish per litre</w:t>
            </w:r>
            <w:r w:rsidR="00CA584A" w:rsidRPr="009B7E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water</w:t>
            </w:r>
            <w:r w:rsidRPr="009B7E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the transport bag contains approximately two thirds of air/oxygen; food has been withheld 24-hours prior to bagging to minimise ammonia build up and an ammonia </w:t>
            </w:r>
            <w:r w:rsidR="00DA4521" w:rsidRPr="009B7E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binder </w:t>
            </w:r>
            <w:r w:rsidRPr="009B7E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is added to the water. Upon arrival, fish are acclimatised to the temperature of the receiving water </w:t>
            </w:r>
            <w:r w:rsidR="00594808" w:rsidRPr="009B7E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(e.g. </w:t>
            </w:r>
            <w:r w:rsidRPr="009B7EDA">
              <w:rPr>
                <w:rFonts w:ascii="Arial" w:hAnsi="Arial" w:cs="Arial"/>
                <w:color w:val="000000" w:themeColor="text1"/>
                <w:sz w:val="20"/>
                <w:szCs w:val="20"/>
              </w:rPr>
              <w:t>by floating the unopened transport bag until temperature equilibrium is achieved</w:t>
            </w:r>
            <w:r w:rsidR="00594808" w:rsidRPr="009B7EDA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Pr="009B7EDA">
              <w:rPr>
                <w:rFonts w:ascii="Arial" w:hAnsi="Arial" w:cs="Arial"/>
                <w:color w:val="000000" w:themeColor="text1"/>
                <w:sz w:val="20"/>
                <w:szCs w:val="20"/>
              </w:rPr>
              <w:t>. Fish are then released from the transport bag immediately upon opening and the water from the transport bag is discarded.</w:t>
            </w:r>
            <w:r w:rsidR="00B22177" w:rsidRPr="009B7E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44" w:type="dxa"/>
          </w:tcPr>
          <w:p w14:paraId="351D4C01" w14:textId="490151DF" w:rsidR="00470085" w:rsidRPr="009B7EDA" w:rsidRDefault="00396AEA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0DB4" w:rsidRPr="009B7EDA" w14:paraId="476513A0" w14:textId="77777777" w:rsidTr="00A941AA">
        <w:tc>
          <w:tcPr>
            <w:tcW w:w="7972" w:type="dxa"/>
          </w:tcPr>
          <w:p w14:paraId="22335923" w14:textId="01210362" w:rsidR="00804EE8" w:rsidRPr="009B7EDA" w:rsidRDefault="00B40DB4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lastRenderedPageBreak/>
              <w:t xml:space="preserve">The risk of introducing pathogens or contaminates from an outside source is minimised. </w:t>
            </w:r>
            <w:r w:rsidR="00232E1E" w:rsidRPr="009B7EDA">
              <w:rPr>
                <w:rFonts w:ascii="Arial" w:hAnsi="Arial" w:cs="Arial"/>
                <w:sz w:val="20"/>
                <w:szCs w:val="20"/>
              </w:rPr>
              <w:t>A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quarantine system</w:t>
            </w:r>
            <w:r w:rsidR="007D44BC" w:rsidRPr="009B7EDA">
              <w:rPr>
                <w:rFonts w:ascii="Arial" w:hAnsi="Arial" w:cs="Arial"/>
                <w:sz w:val="20"/>
                <w:szCs w:val="20"/>
              </w:rPr>
              <w:t>, including a health screening policy,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is in place and only bleached embryos are introduced to the main facility.</w:t>
            </w:r>
            <w:r w:rsidR="00DF6575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2981" w:rsidRPr="009B7EDA">
              <w:rPr>
                <w:rFonts w:ascii="Arial" w:hAnsi="Arial" w:cs="Arial"/>
                <w:sz w:val="20"/>
                <w:szCs w:val="20"/>
              </w:rPr>
              <w:t>Where</w:t>
            </w:r>
            <w:r w:rsidR="00BE2910" w:rsidRPr="009B7EDA">
              <w:rPr>
                <w:rFonts w:ascii="Arial" w:hAnsi="Arial" w:cs="Arial"/>
                <w:sz w:val="20"/>
                <w:szCs w:val="20"/>
              </w:rPr>
              <w:t xml:space="preserve"> use of</w:t>
            </w:r>
            <w:r w:rsidR="00A52981" w:rsidRPr="009B7EDA">
              <w:rPr>
                <w:rFonts w:ascii="Arial" w:hAnsi="Arial" w:cs="Arial"/>
                <w:sz w:val="20"/>
                <w:szCs w:val="20"/>
              </w:rPr>
              <w:t xml:space="preserve"> bleach is not possible for experimental reasons</w:t>
            </w:r>
            <w:r w:rsidR="00804EE8" w:rsidRPr="009B7EDA">
              <w:rPr>
                <w:rFonts w:ascii="Arial" w:hAnsi="Arial" w:cs="Arial"/>
                <w:sz w:val="20"/>
                <w:szCs w:val="20"/>
              </w:rPr>
              <w:t>,</w:t>
            </w:r>
            <w:r w:rsidR="00A52981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3783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A52981" w:rsidRPr="009B7EDA">
              <w:rPr>
                <w:rFonts w:ascii="Arial" w:hAnsi="Arial" w:cs="Arial"/>
                <w:sz w:val="20"/>
                <w:szCs w:val="20"/>
              </w:rPr>
              <w:t xml:space="preserve">provide details </w:t>
            </w:r>
            <w:r w:rsidR="001B5C5D" w:rsidRPr="009B7EDA">
              <w:rPr>
                <w:rFonts w:ascii="Arial" w:hAnsi="Arial" w:cs="Arial"/>
                <w:sz w:val="20"/>
                <w:szCs w:val="20"/>
              </w:rPr>
              <w:t xml:space="preserve">of the </w:t>
            </w:r>
            <w:r w:rsidR="00A92B23" w:rsidRPr="009B7EDA">
              <w:rPr>
                <w:rFonts w:ascii="Arial" w:hAnsi="Arial" w:cs="Arial"/>
                <w:sz w:val="20"/>
                <w:szCs w:val="20"/>
              </w:rPr>
              <w:t xml:space="preserve">biosecurity </w:t>
            </w:r>
            <w:r w:rsidR="001B5C5D" w:rsidRPr="009B7EDA">
              <w:rPr>
                <w:rFonts w:ascii="Arial" w:hAnsi="Arial" w:cs="Arial"/>
                <w:sz w:val="20"/>
                <w:szCs w:val="20"/>
              </w:rPr>
              <w:t xml:space="preserve">measures to prevent cross-contamination in </w:t>
            </w:r>
            <w:r w:rsidR="00C1357C" w:rsidRPr="009B7ED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D73B4" w:rsidRPr="009B7EDA">
              <w:rPr>
                <w:rFonts w:ascii="Arial" w:hAnsi="Arial" w:cs="Arial"/>
                <w:sz w:val="20"/>
                <w:szCs w:val="20"/>
              </w:rPr>
              <w:t>E</w:t>
            </w:r>
            <w:r w:rsidR="00C1357C" w:rsidRPr="009B7EDA">
              <w:rPr>
                <w:rFonts w:ascii="Arial" w:hAnsi="Arial" w:cs="Arial"/>
                <w:sz w:val="20"/>
                <w:szCs w:val="20"/>
              </w:rPr>
              <w:t xml:space="preserve">xceptions </w:t>
            </w:r>
            <w:r w:rsidR="00F32973" w:rsidRPr="009B7EDA">
              <w:rPr>
                <w:rFonts w:ascii="Arial" w:hAnsi="Arial" w:cs="Arial"/>
                <w:sz w:val="20"/>
                <w:szCs w:val="20"/>
              </w:rPr>
              <w:t>b</w:t>
            </w:r>
            <w:r w:rsidR="00C1357C" w:rsidRPr="009B7EDA">
              <w:rPr>
                <w:rFonts w:ascii="Arial" w:hAnsi="Arial" w:cs="Arial"/>
                <w:sz w:val="20"/>
                <w:szCs w:val="20"/>
              </w:rPr>
              <w:t>ox</w:t>
            </w:r>
            <w:r w:rsidR="00230670" w:rsidRPr="009B7EDA">
              <w:rPr>
                <w:rFonts w:ascii="Arial" w:hAnsi="Arial" w:cs="Arial"/>
                <w:sz w:val="20"/>
                <w:szCs w:val="20"/>
              </w:rPr>
              <w:t xml:space="preserve"> below</w:t>
            </w:r>
            <w:r w:rsidR="00BE2910" w:rsidRPr="009B7E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4" w:type="dxa"/>
          </w:tcPr>
          <w:p w14:paraId="26EF5A39" w14:textId="7F4EC81B" w:rsidR="00B40DB4" w:rsidRPr="009B7EDA" w:rsidRDefault="00B40DB4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0DB4" w:rsidRPr="009B7EDA" w14:paraId="219A687D" w14:textId="77777777" w:rsidTr="00A941AA">
        <w:tc>
          <w:tcPr>
            <w:tcW w:w="7972" w:type="dxa"/>
          </w:tcPr>
          <w:p w14:paraId="20C169B0" w14:textId="45CDDDC0" w:rsidR="00B40DB4" w:rsidRPr="009B7EDA" w:rsidRDefault="00B40DB4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t xml:space="preserve">The risk of spreading pathogens between tanks and </w:t>
            </w:r>
            <w:r w:rsidR="00396AEA" w:rsidRPr="009B7EDA">
              <w:rPr>
                <w:rFonts w:ascii="Arial" w:hAnsi="Arial" w:cs="Arial"/>
                <w:sz w:val="20"/>
                <w:szCs w:val="20"/>
              </w:rPr>
              <w:t>fish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is minimised</w:t>
            </w:r>
            <w:r w:rsidR="009C4542" w:rsidRPr="009B7EDA">
              <w:rPr>
                <w:rFonts w:ascii="Arial" w:hAnsi="Arial" w:cs="Arial"/>
                <w:sz w:val="20"/>
                <w:szCs w:val="20"/>
              </w:rPr>
              <w:t>.</w:t>
            </w:r>
            <w:r w:rsidR="00587B0B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6898" w:rsidRPr="009B7EDA">
              <w:rPr>
                <w:rFonts w:ascii="Arial" w:hAnsi="Arial" w:cs="Arial"/>
                <w:sz w:val="20"/>
                <w:szCs w:val="20"/>
              </w:rPr>
              <w:t>Appropriate biosecurity plans and training are in place for staff and users</w:t>
            </w:r>
            <w:r w:rsidR="00587B0B" w:rsidRPr="009B7EDA">
              <w:rPr>
                <w:rFonts w:ascii="Arial" w:hAnsi="Arial" w:cs="Arial"/>
                <w:sz w:val="20"/>
                <w:szCs w:val="20"/>
              </w:rPr>
              <w:t>.</w:t>
            </w:r>
            <w:r w:rsidR="00856898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4542" w:rsidRPr="009B7EDA">
              <w:rPr>
                <w:rFonts w:ascii="Arial" w:hAnsi="Arial" w:cs="Arial"/>
                <w:sz w:val="20"/>
                <w:szCs w:val="20"/>
              </w:rPr>
              <w:t>H</w:t>
            </w:r>
            <w:r w:rsidRPr="009B7EDA">
              <w:rPr>
                <w:rFonts w:ascii="Arial" w:hAnsi="Arial" w:cs="Arial"/>
                <w:sz w:val="20"/>
                <w:szCs w:val="20"/>
              </w:rPr>
              <w:t>and nets are designated to specific tanks</w:t>
            </w:r>
            <w:r w:rsidR="002C49B0" w:rsidRPr="009B7EDA">
              <w:rPr>
                <w:rFonts w:ascii="Arial" w:hAnsi="Arial" w:cs="Arial"/>
                <w:sz w:val="20"/>
                <w:szCs w:val="20"/>
              </w:rPr>
              <w:t>/racks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and sanitised between </w:t>
            </w:r>
            <w:r w:rsidR="00CA584A" w:rsidRPr="009B7EDA">
              <w:rPr>
                <w:rFonts w:ascii="Arial" w:hAnsi="Arial" w:cs="Arial"/>
                <w:sz w:val="20"/>
                <w:szCs w:val="20"/>
              </w:rPr>
              <w:t>uses. No</w:t>
            </w:r>
            <w:r w:rsidR="002C49B0" w:rsidRPr="009B7EDA">
              <w:rPr>
                <w:rFonts w:ascii="Arial" w:hAnsi="Arial" w:cs="Arial"/>
                <w:sz w:val="20"/>
                <w:szCs w:val="20"/>
              </w:rPr>
              <w:t xml:space="preserve"> equipment used for handling/housing fish is shared between rooms unless it has been appropriately disinfected. The filtration systems supplying the water to the fish rooms includes a UV </w:t>
            </w:r>
            <w:r w:rsidR="00CA584A" w:rsidRPr="009B7EDA">
              <w:rPr>
                <w:rFonts w:ascii="Arial" w:hAnsi="Arial" w:cs="Arial"/>
                <w:sz w:val="20"/>
                <w:szCs w:val="20"/>
              </w:rPr>
              <w:t>steriliser</w:t>
            </w:r>
            <w:r w:rsidR="002C49B0" w:rsidRPr="009B7EDA">
              <w:rPr>
                <w:rFonts w:ascii="Arial" w:hAnsi="Arial" w:cs="Arial"/>
                <w:sz w:val="20"/>
                <w:szCs w:val="20"/>
              </w:rPr>
              <w:t xml:space="preserve"> which is routinely serviced.  </w:t>
            </w:r>
          </w:p>
        </w:tc>
        <w:tc>
          <w:tcPr>
            <w:tcW w:w="1044" w:type="dxa"/>
          </w:tcPr>
          <w:p w14:paraId="37004D18" w14:textId="38FED088" w:rsidR="00B40DB4" w:rsidRPr="009B7EDA" w:rsidRDefault="00B40DB4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0DB4" w:rsidRPr="009B7EDA" w14:paraId="191680AE" w14:textId="77777777" w:rsidTr="00A941AA">
        <w:tc>
          <w:tcPr>
            <w:tcW w:w="7972" w:type="dxa"/>
          </w:tcPr>
          <w:p w14:paraId="3912EE12" w14:textId="788CBA95" w:rsidR="00B40DB4" w:rsidRPr="009B7EDA" w:rsidRDefault="00BF3378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F3378">
              <w:rPr>
                <w:rFonts w:ascii="Arial" w:hAnsi="Arial" w:cs="Arial"/>
                <w:sz w:val="20"/>
                <w:szCs w:val="20"/>
              </w:rPr>
              <w:t>Larval zebrafish are routinely fed 2-3 times a day on a diet that is appropriately sized for their gape. Adult zebrafish are routinely fed 1-3 times per day.</w:t>
            </w:r>
          </w:p>
        </w:tc>
        <w:tc>
          <w:tcPr>
            <w:tcW w:w="1044" w:type="dxa"/>
          </w:tcPr>
          <w:p w14:paraId="2643FB90" w14:textId="5807A951" w:rsidR="00B40DB4" w:rsidRPr="009B7EDA" w:rsidRDefault="00B40DB4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4174" w:rsidRPr="009B7EDA" w14:paraId="30B2A089" w14:textId="77777777" w:rsidTr="00A941AA">
        <w:tc>
          <w:tcPr>
            <w:tcW w:w="7972" w:type="dxa"/>
          </w:tcPr>
          <w:p w14:paraId="74339F53" w14:textId="557C70F5" w:rsidR="00584174" w:rsidRPr="009B7EDA" w:rsidRDefault="00584174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t>Stock fish are provided with environmental enrichment</w:t>
            </w:r>
            <w:r w:rsidR="00D31F17" w:rsidRPr="009B7EDA">
              <w:rPr>
                <w:rFonts w:ascii="Arial" w:hAnsi="Arial" w:cs="Arial"/>
                <w:sz w:val="20"/>
                <w:szCs w:val="20"/>
              </w:rPr>
              <w:t xml:space="preserve">, including at </w:t>
            </w:r>
            <w:r w:rsidR="00284B35" w:rsidRPr="009B7EDA">
              <w:rPr>
                <w:rFonts w:ascii="Arial" w:hAnsi="Arial" w:cs="Arial"/>
                <w:sz w:val="20"/>
                <w:szCs w:val="20"/>
              </w:rPr>
              <w:t xml:space="preserve">least </w:t>
            </w:r>
            <w:r w:rsidR="00C7412D" w:rsidRPr="009B7EDA">
              <w:rPr>
                <w:rFonts w:ascii="Arial" w:hAnsi="Arial" w:cs="Arial"/>
                <w:sz w:val="20"/>
                <w:szCs w:val="20"/>
              </w:rPr>
              <w:t xml:space="preserve">one </w:t>
            </w:r>
            <w:r w:rsidR="00284B35" w:rsidRPr="009B7EDA">
              <w:rPr>
                <w:rFonts w:ascii="Arial" w:hAnsi="Arial" w:cs="Arial"/>
                <w:sz w:val="20"/>
                <w:szCs w:val="20"/>
              </w:rPr>
              <w:t>of the following:</w:t>
            </w:r>
            <w:r w:rsidR="00D31F17" w:rsidRPr="009B7EDA">
              <w:rPr>
                <w:rFonts w:ascii="Arial" w:hAnsi="Arial" w:cs="Arial"/>
                <w:sz w:val="20"/>
                <w:szCs w:val="20"/>
              </w:rPr>
              <w:t xml:space="preserve"> feeding of live prey, refuges within the tank (</w:t>
            </w:r>
            <w:r w:rsidR="000C0F4F" w:rsidRPr="009B7EDA">
              <w:rPr>
                <w:rFonts w:ascii="Arial" w:hAnsi="Arial" w:cs="Arial"/>
                <w:sz w:val="20"/>
                <w:szCs w:val="20"/>
              </w:rPr>
              <w:t>e.g.,</w:t>
            </w:r>
            <w:r w:rsidR="00D31F17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0F4F" w:rsidRPr="009B7EDA">
              <w:rPr>
                <w:rFonts w:ascii="Arial" w:hAnsi="Arial" w:cs="Arial"/>
                <w:sz w:val="20"/>
                <w:szCs w:val="20"/>
              </w:rPr>
              <w:t>synthetic</w:t>
            </w:r>
            <w:r w:rsidR="00D31F17" w:rsidRPr="009B7EDA">
              <w:rPr>
                <w:rFonts w:ascii="Arial" w:hAnsi="Arial" w:cs="Arial"/>
                <w:sz w:val="20"/>
                <w:szCs w:val="20"/>
              </w:rPr>
              <w:t xml:space="preserve"> plants or shelters); gravel</w:t>
            </w:r>
            <w:r w:rsidR="004B135C" w:rsidRPr="009B7EDA">
              <w:rPr>
                <w:rFonts w:ascii="Arial" w:hAnsi="Arial" w:cs="Arial"/>
                <w:sz w:val="20"/>
                <w:szCs w:val="20"/>
              </w:rPr>
              <w:t xml:space="preserve"> substrate</w:t>
            </w:r>
            <w:r w:rsidR="00D31F17" w:rsidRPr="009B7EDA">
              <w:rPr>
                <w:rFonts w:ascii="Arial" w:hAnsi="Arial" w:cs="Arial"/>
                <w:sz w:val="20"/>
                <w:szCs w:val="20"/>
              </w:rPr>
              <w:t xml:space="preserve"> or images of gravel on the bottom of the tank.</w:t>
            </w:r>
            <w:r w:rsidR="00D31F17" w:rsidRPr="009B7E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4" w:type="dxa"/>
          </w:tcPr>
          <w:p w14:paraId="7B741E12" w14:textId="1F58C445" w:rsidR="00584174" w:rsidRPr="009B7EDA" w:rsidRDefault="00584174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0DB4" w:rsidRPr="009B7EDA" w14:paraId="4E6C820C" w14:textId="77777777" w:rsidTr="00A941AA">
        <w:tc>
          <w:tcPr>
            <w:tcW w:w="7972" w:type="dxa"/>
          </w:tcPr>
          <w:p w14:paraId="48B2FF42" w14:textId="20DAE0EA" w:rsidR="00B40DB4" w:rsidRPr="009B7EDA" w:rsidRDefault="00B40DB4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t>DNA for genotyping is obtained using</w:t>
            </w:r>
            <w:r w:rsidR="00526C89">
              <w:rPr>
                <w:rFonts w:ascii="Arial" w:hAnsi="Arial" w:cs="Arial"/>
                <w:sz w:val="20"/>
                <w:szCs w:val="20"/>
              </w:rPr>
              <w:t xml:space="preserve"> a non-invasive method (e.g.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7701" w:rsidRPr="009B7EDA">
              <w:rPr>
                <w:rFonts w:ascii="Arial" w:hAnsi="Arial" w:cs="Arial"/>
                <w:sz w:val="20"/>
                <w:szCs w:val="20"/>
              </w:rPr>
              <w:t>the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Zebrafish Embryo Genotyper or </w:t>
            </w:r>
            <w:hyperlink r:id="rId14" w:history="1">
              <w:r w:rsidRPr="009B7EDA">
                <w:rPr>
                  <w:rStyle w:val="Hyperlink"/>
                  <w:rFonts w:ascii="Arial" w:hAnsi="Arial" w:cs="Arial"/>
                  <w:sz w:val="20"/>
                  <w:szCs w:val="20"/>
                </w:rPr>
                <w:t>skin swab</w:t>
              </w:r>
              <w:r w:rsidR="00A87701" w:rsidRPr="009B7EDA">
                <w:rPr>
                  <w:rStyle w:val="Hyperlink"/>
                  <w:rFonts w:ascii="Arial" w:hAnsi="Arial" w:cs="Arial"/>
                  <w:sz w:val="20"/>
                  <w:szCs w:val="20"/>
                </w:rPr>
                <w:t>bing</w:t>
              </w:r>
            </w:hyperlink>
            <w:r w:rsidR="00E32699">
              <w:rPr>
                <w:rFonts w:ascii="Arial" w:hAnsi="Arial" w:cs="Arial"/>
                <w:sz w:val="20"/>
                <w:szCs w:val="20"/>
              </w:rPr>
              <w:t>)</w:t>
            </w:r>
            <w:r w:rsidR="00E32699">
              <w:t xml:space="preserve"> </w:t>
            </w:r>
            <w:r w:rsidR="00E32699">
              <w:rPr>
                <w:rFonts w:ascii="Arial" w:hAnsi="Arial" w:cs="Arial"/>
                <w:sz w:val="20"/>
                <w:szCs w:val="20"/>
              </w:rPr>
              <w:t>r</w:t>
            </w:r>
            <w:r w:rsidRPr="009B7EDA">
              <w:rPr>
                <w:rFonts w:ascii="Arial" w:hAnsi="Arial" w:cs="Arial"/>
                <w:sz w:val="20"/>
                <w:szCs w:val="20"/>
              </w:rPr>
              <w:t>ather than tissue biopsy (</w:t>
            </w:r>
            <w:r w:rsidR="00804EE8" w:rsidRPr="009B7EDA">
              <w:rPr>
                <w:rFonts w:ascii="Arial" w:hAnsi="Arial" w:cs="Arial"/>
                <w:sz w:val="20"/>
                <w:szCs w:val="20"/>
              </w:rPr>
              <w:t xml:space="preserve">e.g. </w:t>
            </w:r>
            <w:r w:rsidRPr="009B7EDA">
              <w:rPr>
                <w:rFonts w:ascii="Arial" w:hAnsi="Arial" w:cs="Arial"/>
                <w:sz w:val="20"/>
                <w:szCs w:val="20"/>
              </w:rPr>
              <w:t>fin clip).</w:t>
            </w:r>
          </w:p>
        </w:tc>
        <w:tc>
          <w:tcPr>
            <w:tcW w:w="1044" w:type="dxa"/>
          </w:tcPr>
          <w:p w14:paraId="15F761B8" w14:textId="056FDBAC" w:rsidR="00B40DB4" w:rsidRPr="009B7EDA" w:rsidRDefault="00B40DB4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0DB4" w:rsidRPr="009B7EDA" w14:paraId="2CF894C4" w14:textId="77777777" w:rsidTr="00A941AA">
        <w:tc>
          <w:tcPr>
            <w:tcW w:w="7972" w:type="dxa"/>
          </w:tcPr>
          <w:p w14:paraId="5CA129B3" w14:textId="7A3498B6" w:rsidR="00B40DB4" w:rsidRPr="009B7EDA" w:rsidRDefault="00B40DB4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t>Whe</w:t>
            </w:r>
            <w:r w:rsidR="00A03073">
              <w:rPr>
                <w:rFonts w:ascii="Arial" w:hAnsi="Arial" w:cs="Arial"/>
                <w:sz w:val="20"/>
                <w:szCs w:val="20"/>
              </w:rPr>
              <w:t>n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fin clipping </w:t>
            </w:r>
            <w:r w:rsidR="00A03073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justified, this is carried out under </w:t>
            </w:r>
            <w:r w:rsidR="005B4FE4" w:rsidRPr="009B7EDA">
              <w:rPr>
                <w:rFonts w:ascii="Arial" w:hAnsi="Arial" w:cs="Arial"/>
                <w:sz w:val="20"/>
                <w:szCs w:val="20"/>
              </w:rPr>
              <w:t>anaesthesia</w:t>
            </w:r>
            <w:r w:rsidRPr="009B7EDA">
              <w:rPr>
                <w:rFonts w:ascii="Arial" w:hAnsi="Arial" w:cs="Arial"/>
                <w:sz w:val="20"/>
                <w:szCs w:val="20"/>
              </w:rPr>
              <w:t>, the minimum amount of tissue required is taken</w:t>
            </w:r>
            <w:r w:rsidR="00A235BE" w:rsidRPr="009B7ED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C0F4F" w:rsidRPr="009B7EDA">
              <w:rPr>
                <w:rFonts w:ascii="Arial" w:hAnsi="Arial" w:cs="Arial"/>
                <w:sz w:val="20"/>
                <w:szCs w:val="20"/>
              </w:rPr>
              <w:t>e.g.,</w:t>
            </w:r>
            <w:r w:rsidR="00A235BE" w:rsidRPr="009B7EDA">
              <w:rPr>
                <w:rFonts w:ascii="Arial" w:hAnsi="Arial" w:cs="Arial"/>
                <w:sz w:val="20"/>
                <w:szCs w:val="20"/>
              </w:rPr>
              <w:t xml:space="preserve"> the tip of one</w:t>
            </w:r>
            <w:r w:rsidR="00016802" w:rsidRPr="009B7EDA">
              <w:rPr>
                <w:rFonts w:ascii="Arial" w:hAnsi="Arial" w:cs="Arial"/>
                <w:sz w:val="20"/>
                <w:szCs w:val="20"/>
              </w:rPr>
              <w:t xml:space="preserve"> tail</w:t>
            </w:r>
            <w:r w:rsidR="00A235BE" w:rsidRPr="009B7EDA">
              <w:rPr>
                <w:rFonts w:ascii="Arial" w:hAnsi="Arial" w:cs="Arial"/>
                <w:sz w:val="20"/>
                <w:szCs w:val="20"/>
              </w:rPr>
              <w:t xml:space="preserve"> lobe</w:t>
            </w:r>
            <w:r w:rsidR="00016802" w:rsidRPr="009B7EDA">
              <w:rPr>
                <w:rFonts w:ascii="Arial" w:hAnsi="Arial" w:cs="Arial"/>
                <w:sz w:val="20"/>
                <w:szCs w:val="20"/>
              </w:rPr>
              <w:t xml:space="preserve"> ~1-2mm</w:t>
            </w:r>
            <w:r w:rsidR="00A544CE" w:rsidRPr="009B7ED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A544CE" w:rsidRPr="009B7EDA">
              <w:rPr>
                <w:rFonts w:ascii="Arial" w:hAnsi="Arial" w:cs="Arial"/>
                <w:sz w:val="20"/>
                <w:szCs w:val="20"/>
              </w:rPr>
              <w:t>)</w:t>
            </w:r>
            <w:r w:rsidR="00A16E05" w:rsidRPr="009B7EDA">
              <w:rPr>
                <w:rFonts w:ascii="Arial" w:hAnsi="Arial" w:cs="Arial"/>
                <w:sz w:val="20"/>
                <w:szCs w:val="20"/>
              </w:rPr>
              <w:t>,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fish are provided with analgesia before and after the </w:t>
            </w:r>
            <w:r w:rsidR="000C0F4F" w:rsidRPr="009B7EDA">
              <w:rPr>
                <w:rFonts w:ascii="Arial" w:hAnsi="Arial" w:cs="Arial"/>
                <w:sz w:val="20"/>
                <w:szCs w:val="20"/>
              </w:rPr>
              <w:t>procedure and</w:t>
            </w:r>
            <w:r w:rsidR="00707DDC" w:rsidRPr="009B7EDA">
              <w:rPr>
                <w:rFonts w:ascii="Arial" w:hAnsi="Arial" w:cs="Arial"/>
                <w:sz w:val="20"/>
                <w:szCs w:val="20"/>
              </w:rPr>
              <w:t xml:space="preserve"> recover in visual contact with other fish.</w:t>
            </w:r>
          </w:p>
        </w:tc>
        <w:tc>
          <w:tcPr>
            <w:tcW w:w="1044" w:type="dxa"/>
          </w:tcPr>
          <w:p w14:paraId="2DC9ACD8" w14:textId="5EC4D137" w:rsidR="00B40DB4" w:rsidRPr="009B7EDA" w:rsidRDefault="00B40DB4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0DB4" w:rsidRPr="009B7EDA" w14:paraId="2EBE6FBC" w14:textId="77777777" w:rsidTr="00A941AA">
        <w:tc>
          <w:tcPr>
            <w:tcW w:w="7972" w:type="dxa"/>
          </w:tcPr>
          <w:p w14:paraId="45DBCB0C" w14:textId="1F9F861D" w:rsidR="00B40DB4" w:rsidRPr="009B7EDA" w:rsidRDefault="00B40DB4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t>When any procedure may cause pain, appropriate contemporary anaesthesia and analgesia is provided. Agents with the least aversive properties are prioritised</w:t>
            </w:r>
            <w:r w:rsidR="008A59E7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7CCE" w:rsidRPr="009B7EDA">
              <w:rPr>
                <w:rFonts w:ascii="Arial" w:hAnsi="Arial" w:cs="Arial"/>
                <w:sz w:val="20"/>
                <w:szCs w:val="20"/>
              </w:rPr>
              <w:t>following</w:t>
            </w:r>
            <w:r w:rsidR="008A59E7" w:rsidRPr="009B7EDA">
              <w:rPr>
                <w:rFonts w:ascii="Arial" w:hAnsi="Arial" w:cs="Arial"/>
                <w:sz w:val="20"/>
                <w:szCs w:val="20"/>
              </w:rPr>
              <w:t xml:space="preserve"> advice of the veterinarian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044" w:type="dxa"/>
          </w:tcPr>
          <w:p w14:paraId="1C096041" w14:textId="20383F76" w:rsidR="00B40DB4" w:rsidRPr="009B7EDA" w:rsidRDefault="00B40DB4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0DB4" w:rsidRPr="009B7EDA" w14:paraId="085DF502" w14:textId="77777777" w:rsidTr="00A941AA">
        <w:tc>
          <w:tcPr>
            <w:tcW w:w="7972" w:type="dxa"/>
          </w:tcPr>
          <w:p w14:paraId="4A74DE7D" w14:textId="45E8CB65" w:rsidR="00B40DB4" w:rsidRPr="009B7EDA" w:rsidRDefault="00B40DB4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t xml:space="preserve">Surgery is performed using </w:t>
            </w:r>
            <w:r w:rsidR="00C018DD" w:rsidRPr="009B7EDA">
              <w:rPr>
                <w:rFonts w:ascii="Arial" w:hAnsi="Arial" w:cs="Arial"/>
                <w:sz w:val="20"/>
                <w:szCs w:val="20"/>
              </w:rPr>
              <w:t>methods that minimise the risk of post-operative infection</w:t>
            </w:r>
            <w:r w:rsidR="00612618" w:rsidRPr="009B7EDA">
              <w:rPr>
                <w:rFonts w:ascii="Arial" w:hAnsi="Arial" w:cs="Arial"/>
                <w:sz w:val="20"/>
                <w:szCs w:val="20"/>
              </w:rPr>
              <w:t>. The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least invasive surgical approaches</w:t>
            </w:r>
            <w:r w:rsidR="00612618" w:rsidRPr="009B7EDA">
              <w:rPr>
                <w:rFonts w:ascii="Arial" w:hAnsi="Arial" w:cs="Arial"/>
                <w:sz w:val="20"/>
                <w:szCs w:val="20"/>
              </w:rPr>
              <w:t xml:space="preserve"> are </w:t>
            </w:r>
            <w:r w:rsidR="00A544CE" w:rsidRPr="009B7EDA">
              <w:rPr>
                <w:rFonts w:ascii="Arial" w:hAnsi="Arial" w:cs="Arial"/>
                <w:sz w:val="20"/>
                <w:szCs w:val="20"/>
              </w:rPr>
              <w:t>used,</w:t>
            </w:r>
            <w:r w:rsidR="00612618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7EDA">
              <w:rPr>
                <w:rFonts w:ascii="Arial" w:hAnsi="Arial" w:cs="Arial"/>
                <w:sz w:val="20"/>
                <w:szCs w:val="20"/>
              </w:rPr>
              <w:t>and appropriate perioperative care (pre-operative medications and maintenance of body temperature)</w:t>
            </w:r>
            <w:r w:rsidR="006848E0" w:rsidRPr="009B7EDA">
              <w:rPr>
                <w:rFonts w:ascii="Arial" w:hAnsi="Arial" w:cs="Arial"/>
                <w:sz w:val="20"/>
                <w:szCs w:val="20"/>
              </w:rPr>
              <w:t xml:space="preserve"> is provided</w:t>
            </w:r>
            <w:r w:rsidRPr="009B7EDA">
              <w:rPr>
                <w:rFonts w:ascii="Arial" w:hAnsi="Arial" w:cs="Arial"/>
                <w:sz w:val="20"/>
                <w:szCs w:val="20"/>
              </w:rPr>
              <w:t>. Assisted recovery/resuscitation is provided if necessary</w:t>
            </w:r>
            <w:r w:rsidR="00A031CE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5F67" w:rsidRPr="009B7EDA">
              <w:rPr>
                <w:rFonts w:ascii="Arial" w:hAnsi="Arial" w:cs="Arial"/>
                <w:sz w:val="20"/>
                <w:szCs w:val="20"/>
              </w:rPr>
              <w:t>(</w:t>
            </w:r>
            <w:r w:rsidR="000C0F4F" w:rsidRPr="009B7EDA">
              <w:rPr>
                <w:rFonts w:ascii="Arial" w:hAnsi="Arial" w:cs="Arial"/>
                <w:sz w:val="20"/>
                <w:szCs w:val="20"/>
              </w:rPr>
              <w:t>e.g.,</w:t>
            </w:r>
            <w:r w:rsidR="00495F67" w:rsidRPr="009B7EDA">
              <w:rPr>
                <w:rFonts w:ascii="Arial" w:hAnsi="Arial" w:cs="Arial"/>
                <w:sz w:val="20"/>
                <w:szCs w:val="20"/>
              </w:rPr>
              <w:t xml:space="preserve"> through use of an </w:t>
            </w:r>
            <w:r w:rsidR="000C0F4F" w:rsidRPr="009B7EDA">
              <w:rPr>
                <w:rFonts w:ascii="Arial" w:hAnsi="Arial" w:cs="Arial"/>
                <w:sz w:val="20"/>
                <w:szCs w:val="20"/>
              </w:rPr>
              <w:t>aerated</w:t>
            </w:r>
            <w:r w:rsidR="00495F67" w:rsidRPr="009B7EDA">
              <w:rPr>
                <w:rFonts w:ascii="Arial" w:hAnsi="Arial" w:cs="Arial"/>
                <w:sz w:val="20"/>
                <w:szCs w:val="20"/>
              </w:rPr>
              <w:t xml:space="preserve"> recovery tank)</w:t>
            </w:r>
            <w:r w:rsidRPr="009B7E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4" w:type="dxa"/>
          </w:tcPr>
          <w:p w14:paraId="00884F7C" w14:textId="0FF51394" w:rsidR="00B40DB4" w:rsidRPr="009B7EDA" w:rsidRDefault="00B40DB4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0DB4" w:rsidRPr="009B7EDA" w14:paraId="12F28B68" w14:textId="77777777" w:rsidTr="00A941AA">
        <w:tc>
          <w:tcPr>
            <w:tcW w:w="7972" w:type="dxa"/>
          </w:tcPr>
          <w:p w14:paraId="184E984D" w14:textId="6CA0C6FB" w:rsidR="00B40DB4" w:rsidRPr="009B7EDA" w:rsidRDefault="001D5E18" w:rsidP="00B3347B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t xml:space="preserve">Fish are monitored with a frequency appropriate to keep pain and distress to a minimum, using appropriate, tailored welfare indicators </w:t>
            </w:r>
            <w:r w:rsidR="00004EAB">
              <w:rPr>
                <w:rFonts w:ascii="Arial" w:hAnsi="Arial" w:cs="Arial"/>
                <w:sz w:val="20"/>
                <w:szCs w:val="20"/>
              </w:rPr>
              <w:t xml:space="preserve">for the study 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(e.g. erratic movements, increased respiration, blanching of </w:t>
            </w:r>
            <w:r w:rsidR="00A544CE" w:rsidRPr="009B7EDA">
              <w:rPr>
                <w:rFonts w:ascii="Arial" w:hAnsi="Arial" w:cs="Arial"/>
                <w:sz w:val="20"/>
                <w:szCs w:val="20"/>
              </w:rPr>
              <w:t>colour)</w:t>
            </w:r>
            <w:r w:rsidR="00656BDD">
              <w:rPr>
                <w:rFonts w:ascii="Arial" w:hAnsi="Arial" w:cs="Arial"/>
                <w:sz w:val="20"/>
                <w:szCs w:val="20"/>
              </w:rPr>
              <w:t>.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A dedicated time </w:t>
            </w:r>
            <w:r w:rsidR="003C12BF" w:rsidRPr="009B7EDA">
              <w:rPr>
                <w:rFonts w:ascii="Arial" w:hAnsi="Arial" w:cs="Arial"/>
                <w:sz w:val="20"/>
                <w:szCs w:val="20"/>
              </w:rPr>
              <w:t>slot is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allocated to complete daily health checks on all stock and experimental animals.</w:t>
            </w:r>
          </w:p>
        </w:tc>
        <w:tc>
          <w:tcPr>
            <w:tcW w:w="1044" w:type="dxa"/>
          </w:tcPr>
          <w:p w14:paraId="1A3589C2" w14:textId="4DD7560F" w:rsidR="00B40DB4" w:rsidRPr="009B7EDA" w:rsidRDefault="00B40DB4" w:rsidP="00FF1A15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27C2" w:rsidRPr="009B7EDA" w14:paraId="06C95C9A" w14:textId="77777777" w:rsidTr="00A941AA">
        <w:tc>
          <w:tcPr>
            <w:tcW w:w="7972" w:type="dxa"/>
          </w:tcPr>
          <w:p w14:paraId="3C539009" w14:textId="1B57ABA7" w:rsidR="002027C2" w:rsidRPr="009B7EDA" w:rsidRDefault="002027C2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t xml:space="preserve">Humane endpoints have been established for </w:t>
            </w:r>
            <w:r w:rsidR="009F3AD0" w:rsidRPr="009B7EDA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experiment with the potential to cause moderate or severe harm </w:t>
            </w:r>
            <w:r w:rsidR="000C61D0" w:rsidRPr="009B7EDA">
              <w:rPr>
                <w:rFonts w:ascii="Arial" w:hAnsi="Arial" w:cs="Arial"/>
                <w:sz w:val="20"/>
                <w:szCs w:val="20"/>
              </w:rPr>
              <w:t xml:space="preserve">following </w:t>
            </w:r>
            <w:r w:rsidRPr="009B7EDA">
              <w:rPr>
                <w:rFonts w:ascii="Arial" w:hAnsi="Arial" w:cs="Arial"/>
                <w:sz w:val="20"/>
                <w:szCs w:val="20"/>
              </w:rPr>
              <w:t>consultation with the veterinarian and animal care staff</w:t>
            </w:r>
            <w:r w:rsidR="00DE3033" w:rsidRPr="009B7EDA">
              <w:rPr>
                <w:rFonts w:ascii="Arial" w:hAnsi="Arial" w:cs="Arial"/>
                <w:sz w:val="20"/>
                <w:szCs w:val="20"/>
              </w:rPr>
              <w:t>. I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mplementation of these is recorded during the experiment. </w:t>
            </w:r>
          </w:p>
        </w:tc>
        <w:tc>
          <w:tcPr>
            <w:tcW w:w="1044" w:type="dxa"/>
          </w:tcPr>
          <w:p w14:paraId="6CC96F8D" w14:textId="72100CFC" w:rsidR="002027C2" w:rsidRPr="009B7EDA" w:rsidRDefault="002027C2" w:rsidP="002027C2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27C2" w:rsidRPr="009B7EDA" w14:paraId="5FBB157D" w14:textId="77777777" w:rsidTr="00A941AA">
        <w:tc>
          <w:tcPr>
            <w:tcW w:w="7972" w:type="dxa"/>
          </w:tcPr>
          <w:p w14:paraId="6A586C60" w14:textId="3323D113" w:rsidR="002027C2" w:rsidRPr="009B7EDA" w:rsidRDefault="002027C2" w:rsidP="00252BF4">
            <w:pPr>
              <w:pStyle w:val="PlainText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t>Euthanasia is conducted for all life stages beyond five days post fertilisation using</w:t>
            </w:r>
            <w:r w:rsidR="00B017FB" w:rsidRPr="009B7EDA">
              <w:rPr>
                <w:rFonts w:ascii="Arial" w:hAnsi="Arial" w:cs="Arial"/>
                <w:sz w:val="20"/>
                <w:szCs w:val="20"/>
              </w:rPr>
              <w:t xml:space="preserve"> buffered lidocaine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17FB" w:rsidRPr="009B7EDA">
              <w:rPr>
                <w:rFonts w:ascii="Arial" w:hAnsi="Arial" w:cs="Arial"/>
                <w:sz w:val="20"/>
                <w:szCs w:val="20"/>
              </w:rPr>
              <w:t>(</w:t>
            </w:r>
            <w:r w:rsidR="00971D2B" w:rsidRPr="009B7EDA">
              <w:rPr>
                <w:rFonts w:ascii="Arial" w:hAnsi="Arial" w:cs="Arial"/>
                <w:sz w:val="20"/>
                <w:szCs w:val="20"/>
              </w:rPr>
              <w:t>1 g/</w:t>
            </w:r>
            <w:r w:rsidR="00F52127" w:rsidRPr="009B7EDA">
              <w:rPr>
                <w:rFonts w:ascii="Arial" w:hAnsi="Arial" w:cs="Arial"/>
                <w:sz w:val="20"/>
                <w:szCs w:val="20"/>
              </w:rPr>
              <w:t>l</w:t>
            </w:r>
            <w:r w:rsidR="00971D2B"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7EDA">
              <w:rPr>
                <w:rFonts w:ascii="Arial" w:hAnsi="Arial" w:cs="Arial"/>
                <w:sz w:val="20"/>
                <w:szCs w:val="20"/>
              </w:rPr>
              <w:t>lidocaine hydrochloride +</w:t>
            </w:r>
            <w:r w:rsidR="00830AC4" w:rsidRPr="009B7EDA">
              <w:rPr>
                <w:rFonts w:ascii="Arial" w:hAnsi="Arial" w:cs="Arial"/>
                <w:sz w:val="20"/>
                <w:szCs w:val="20"/>
              </w:rPr>
              <w:t xml:space="preserve"> 2 g/</w:t>
            </w:r>
            <w:r w:rsidR="00F52127" w:rsidRPr="009B7EDA">
              <w:rPr>
                <w:rFonts w:ascii="Arial" w:hAnsi="Arial" w:cs="Arial"/>
                <w:sz w:val="20"/>
                <w:szCs w:val="20"/>
              </w:rPr>
              <w:t>l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sodium bicarbonate</w:t>
            </w:r>
            <w:r w:rsidR="00A53BC8" w:rsidRPr="009B7ED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53BC8" w:rsidRPr="009B7ED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NaHCO</w:t>
            </w:r>
            <w:r w:rsidR="00A53BC8" w:rsidRPr="009B7EDA">
              <w:rPr>
                <w:rFonts w:ascii="Arial" w:hAnsi="Arial" w:cs="Arial"/>
                <w:sz w:val="20"/>
                <w:szCs w:val="20"/>
                <w:shd w:val="clear" w:color="auto" w:fill="FFFFFF"/>
                <w:vertAlign w:val="subscript"/>
              </w:rPr>
              <w:t>3</w:t>
            </w:r>
            <w:r w:rsidR="00A53BC8" w:rsidRPr="009B7EDA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9B7EDA">
              <w:rPr>
                <w:rFonts w:ascii="Arial" w:hAnsi="Arial" w:cs="Arial"/>
                <w:sz w:val="20"/>
                <w:szCs w:val="20"/>
              </w:rPr>
              <w:t>+ 50 m</w:t>
            </w:r>
            <w:r w:rsidR="00F52127" w:rsidRPr="009B7EDA">
              <w:rPr>
                <w:rFonts w:ascii="Arial" w:hAnsi="Arial" w:cs="Arial"/>
                <w:sz w:val="20"/>
                <w:szCs w:val="20"/>
              </w:rPr>
              <w:t>l</w:t>
            </w:r>
            <w:r w:rsidRPr="009B7EDA">
              <w:rPr>
                <w:rFonts w:ascii="Arial" w:hAnsi="Arial" w:cs="Arial"/>
                <w:sz w:val="20"/>
                <w:szCs w:val="20"/>
              </w:rPr>
              <w:t>/</w:t>
            </w:r>
            <w:r w:rsidR="00F52127" w:rsidRPr="009B7EDA">
              <w:rPr>
                <w:rFonts w:ascii="Arial" w:hAnsi="Arial" w:cs="Arial"/>
                <w:sz w:val="20"/>
                <w:szCs w:val="20"/>
              </w:rPr>
              <w:t>l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7C16" w:rsidRPr="009B7EDA">
              <w:rPr>
                <w:rFonts w:ascii="Arial" w:hAnsi="Arial" w:cs="Arial"/>
                <w:sz w:val="20"/>
                <w:szCs w:val="20"/>
              </w:rPr>
              <w:t xml:space="preserve">96% </w:t>
            </w:r>
            <w:r w:rsidRPr="009B7EDA">
              <w:rPr>
                <w:rFonts w:ascii="Arial" w:hAnsi="Arial" w:cs="Arial"/>
                <w:sz w:val="20"/>
                <w:szCs w:val="20"/>
              </w:rPr>
              <w:t>ethanol</w:t>
            </w:r>
            <w:r w:rsidR="00B017FB" w:rsidRPr="009B7EDA">
              <w:rPr>
                <w:rFonts w:ascii="Arial" w:hAnsi="Arial" w:cs="Arial"/>
                <w:sz w:val="20"/>
                <w:szCs w:val="20"/>
              </w:rPr>
              <w:t>)</w:t>
            </w:r>
            <w:r w:rsidR="00DF7C16" w:rsidRPr="009B7ED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If this is not possible (e.g. due to regional licensing restrictions), the method used is appropriate for the life stage and </w:t>
            </w:r>
            <w:r w:rsidR="001A0395" w:rsidRPr="009B7EDA">
              <w:rPr>
                <w:rFonts w:ascii="Arial" w:hAnsi="Arial" w:cs="Arial"/>
                <w:sz w:val="20"/>
                <w:szCs w:val="20"/>
              </w:rPr>
              <w:t>is</w:t>
            </w:r>
            <w:r w:rsidRPr="009B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1E2" w:rsidRPr="009B7EDA">
              <w:rPr>
                <w:rFonts w:ascii="Arial" w:hAnsi="Arial" w:cs="Arial"/>
                <w:sz w:val="20"/>
                <w:szCs w:val="20"/>
              </w:rPr>
              <w:t xml:space="preserve">either </w:t>
            </w:r>
            <w:r w:rsidRPr="009B7EDA">
              <w:rPr>
                <w:rFonts w:ascii="Arial" w:hAnsi="Arial" w:cs="Arial"/>
                <w:sz w:val="20"/>
                <w:szCs w:val="20"/>
              </w:rPr>
              <w:t>permitted in Schedule 1 of the ASPA (overdose of another anaesthetic agent or concussion of the brain by striking the cranium) or recommended by the AVMA (2020).</w:t>
            </w:r>
          </w:p>
        </w:tc>
        <w:tc>
          <w:tcPr>
            <w:tcW w:w="1044" w:type="dxa"/>
          </w:tcPr>
          <w:p w14:paraId="5D429E2D" w14:textId="7BA6F8F7" w:rsidR="002027C2" w:rsidRPr="009B7EDA" w:rsidRDefault="002027C2" w:rsidP="002027C2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2444D96D" w14:textId="77777777" w:rsidR="006B242E" w:rsidRPr="009B7EDA" w:rsidRDefault="006B242E" w:rsidP="006B242E">
      <w:pPr>
        <w:pStyle w:val="PlainText"/>
        <w:rPr>
          <w:rFonts w:ascii="Arial" w:hAnsi="Arial" w:cs="Arial"/>
          <w:sz w:val="20"/>
          <w:szCs w:val="20"/>
        </w:rPr>
      </w:pPr>
    </w:p>
    <w:p w14:paraId="7A4F03E6" w14:textId="27273BFC" w:rsidR="00B371F8" w:rsidRPr="009B7EDA" w:rsidRDefault="00F7359F" w:rsidP="006B242E">
      <w:pPr>
        <w:pStyle w:val="PlainText"/>
        <w:rPr>
          <w:rFonts w:ascii="Arial" w:hAnsi="Arial" w:cs="Arial"/>
          <w:sz w:val="20"/>
          <w:szCs w:val="20"/>
        </w:rPr>
      </w:pPr>
      <w:r w:rsidRPr="009B7EDA">
        <w:rPr>
          <w:rFonts w:ascii="Arial" w:hAnsi="Arial" w:cs="Arial"/>
          <w:b/>
          <w:bCs/>
          <w:sz w:val="20"/>
          <w:szCs w:val="20"/>
        </w:rPr>
        <w:t>Exceptions box</w:t>
      </w:r>
      <w:r w:rsidRPr="009B7EDA">
        <w:rPr>
          <w:rFonts w:ascii="Arial" w:hAnsi="Arial" w:cs="Arial"/>
          <w:sz w:val="20"/>
          <w:szCs w:val="20"/>
        </w:rPr>
        <w:t xml:space="preserve">: </w:t>
      </w:r>
      <w:r w:rsidR="00A32814" w:rsidRPr="009B7EDA">
        <w:rPr>
          <w:rFonts w:ascii="Arial" w:hAnsi="Arial" w:cs="Arial"/>
          <w:sz w:val="20"/>
          <w:szCs w:val="20"/>
        </w:rPr>
        <w:t>W</w:t>
      </w:r>
      <w:r w:rsidRPr="009B7EDA">
        <w:rPr>
          <w:rFonts w:ascii="Arial" w:hAnsi="Arial" w:cs="Arial"/>
          <w:sz w:val="20"/>
          <w:szCs w:val="20"/>
        </w:rPr>
        <w:t>here</w:t>
      </w:r>
      <w:r w:rsidR="0071285D" w:rsidRPr="009B7EDA">
        <w:rPr>
          <w:rFonts w:ascii="Arial" w:hAnsi="Arial" w:cs="Arial"/>
          <w:sz w:val="20"/>
          <w:szCs w:val="20"/>
        </w:rPr>
        <w:t xml:space="preserve"> </w:t>
      </w:r>
      <w:r w:rsidR="004525FE" w:rsidRPr="009B7EDA">
        <w:rPr>
          <w:rFonts w:ascii="Arial" w:hAnsi="Arial" w:cs="Arial"/>
          <w:sz w:val="20"/>
          <w:szCs w:val="20"/>
        </w:rPr>
        <w:t>there are deviations from the above, please explain and justify</w:t>
      </w:r>
      <w:r w:rsidR="00146A06" w:rsidRPr="009B7EDA">
        <w:rPr>
          <w:rFonts w:ascii="Arial" w:hAnsi="Arial" w:cs="Arial"/>
          <w:sz w:val="20"/>
          <w:szCs w:val="20"/>
        </w:rPr>
        <w:t xml:space="preserve"> these</w:t>
      </w:r>
      <w:r w:rsidR="004525FE" w:rsidRPr="009B7EDA">
        <w:rPr>
          <w:rFonts w:ascii="Arial" w:hAnsi="Arial" w:cs="Arial"/>
          <w:sz w:val="20"/>
          <w:szCs w:val="20"/>
        </w:rPr>
        <w:t xml:space="preserve"> </w:t>
      </w:r>
      <w:r w:rsidR="0054353F" w:rsidRPr="009B7EDA">
        <w:rPr>
          <w:rFonts w:ascii="Arial" w:hAnsi="Arial" w:cs="Arial"/>
          <w:sz w:val="20"/>
          <w:szCs w:val="20"/>
        </w:rPr>
        <w:t>in t</w:t>
      </w:r>
      <w:r w:rsidRPr="009B7EDA">
        <w:rPr>
          <w:rFonts w:ascii="Arial" w:hAnsi="Arial" w:cs="Arial"/>
          <w:sz w:val="20"/>
          <w:szCs w:val="20"/>
        </w:rPr>
        <w:t xml:space="preserve">he </w:t>
      </w:r>
      <w:r w:rsidR="00146A06" w:rsidRPr="009B7EDA">
        <w:rPr>
          <w:rFonts w:ascii="Arial" w:hAnsi="Arial" w:cs="Arial"/>
          <w:sz w:val="20"/>
          <w:szCs w:val="20"/>
        </w:rPr>
        <w:t>space provided</w:t>
      </w:r>
      <w:r w:rsidR="0054353F" w:rsidRPr="009B7EDA">
        <w:rPr>
          <w:rFonts w:ascii="Arial" w:hAnsi="Arial" w:cs="Arial"/>
          <w:sz w:val="20"/>
          <w:szCs w:val="20"/>
        </w:rPr>
        <w:t xml:space="preserve"> </w:t>
      </w:r>
      <w:r w:rsidR="004525FE" w:rsidRPr="009B7EDA">
        <w:rPr>
          <w:rFonts w:ascii="Arial" w:hAnsi="Arial" w:cs="Arial"/>
          <w:sz w:val="20"/>
          <w:szCs w:val="20"/>
        </w:rPr>
        <w:t>below</w:t>
      </w:r>
      <w:r w:rsidR="00A32814" w:rsidRPr="009B7EDA">
        <w:rPr>
          <w:rFonts w:ascii="Arial" w:hAnsi="Arial" w:cs="Arial"/>
          <w:sz w:val="20"/>
          <w:szCs w:val="20"/>
        </w:rPr>
        <w:t>;</w:t>
      </w:r>
      <w:r w:rsidR="00C52AF7" w:rsidRPr="009B7EDA">
        <w:rPr>
          <w:rFonts w:ascii="Arial" w:hAnsi="Arial" w:cs="Arial"/>
          <w:sz w:val="20"/>
          <w:szCs w:val="20"/>
        </w:rPr>
        <w:t xml:space="preserve"> i</w:t>
      </w:r>
      <w:r w:rsidR="004525FE" w:rsidRPr="009B7EDA">
        <w:rPr>
          <w:rFonts w:ascii="Arial" w:hAnsi="Arial" w:cs="Arial"/>
          <w:sz w:val="20"/>
          <w:szCs w:val="20"/>
        </w:rPr>
        <w:t>nclude details of how any potential welfare issues will be mitigated</w:t>
      </w:r>
      <w:r w:rsidR="00A32814" w:rsidRPr="009B7EDA">
        <w:rPr>
          <w:rFonts w:ascii="Arial" w:hAnsi="Arial" w:cs="Arial"/>
          <w:sz w:val="20"/>
          <w:szCs w:val="20"/>
        </w:rPr>
        <w:t>.</w:t>
      </w:r>
    </w:p>
    <w:p w14:paraId="5CA74EA3" w14:textId="77777777" w:rsidR="0071285D" w:rsidRPr="009B7EDA" w:rsidRDefault="0071285D" w:rsidP="006B242E">
      <w:pPr>
        <w:pStyle w:val="PlainTex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242E" w:rsidRPr="009B7EDA" w14:paraId="01AEDF82" w14:textId="77777777" w:rsidTr="006B242E">
        <w:tc>
          <w:tcPr>
            <w:tcW w:w="9242" w:type="dxa"/>
          </w:tcPr>
          <w:p w14:paraId="3045D2A5" w14:textId="46FC8540" w:rsidR="009B65E2" w:rsidRPr="009B7EDA" w:rsidRDefault="00B46D40" w:rsidP="006B242E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9B7E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9B7E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7EDA">
              <w:rPr>
                <w:rFonts w:ascii="Arial" w:hAnsi="Arial" w:cs="Arial"/>
                <w:sz w:val="20"/>
                <w:szCs w:val="20"/>
              </w:rPr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E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E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2CC1305B" w14:textId="77777777" w:rsidR="00991A1B" w:rsidRPr="009B7EDA" w:rsidRDefault="00991A1B" w:rsidP="009877F8">
      <w:pPr>
        <w:pStyle w:val="PlainText"/>
        <w:rPr>
          <w:rFonts w:ascii="Arial" w:hAnsi="Arial" w:cs="Arial"/>
          <w:sz w:val="20"/>
          <w:szCs w:val="20"/>
        </w:rPr>
      </w:pPr>
    </w:p>
    <w:sectPr w:rsidR="00991A1B" w:rsidRPr="009B7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BCE38" w14:textId="77777777" w:rsidR="00DA1A72" w:rsidRDefault="00DA1A72" w:rsidP="00C11F49">
      <w:pPr>
        <w:spacing w:after="0" w:line="240" w:lineRule="auto"/>
      </w:pPr>
      <w:r>
        <w:separator/>
      </w:r>
    </w:p>
  </w:endnote>
  <w:endnote w:type="continuationSeparator" w:id="0">
    <w:p w14:paraId="2482D711" w14:textId="77777777" w:rsidR="00DA1A72" w:rsidRDefault="00DA1A72" w:rsidP="00C1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F7460" w14:textId="77777777" w:rsidR="00DA1A72" w:rsidRDefault="00DA1A72" w:rsidP="00C11F49">
      <w:pPr>
        <w:spacing w:after="0" w:line="240" w:lineRule="auto"/>
      </w:pPr>
      <w:r>
        <w:separator/>
      </w:r>
    </w:p>
  </w:footnote>
  <w:footnote w:type="continuationSeparator" w:id="0">
    <w:p w14:paraId="17567847" w14:textId="77777777" w:rsidR="00DA1A72" w:rsidRDefault="00DA1A72" w:rsidP="00C11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B22B8"/>
    <w:multiLevelType w:val="hybridMultilevel"/>
    <w:tmpl w:val="5326648A"/>
    <w:lvl w:ilvl="0" w:tplc="9E7A3DB2">
      <w:start w:val="1"/>
      <w:numFmt w:val="decimal"/>
      <w:lvlText w:val="%1."/>
      <w:lvlJc w:val="left"/>
      <w:pPr>
        <w:ind w:left="861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D54BC"/>
    <w:multiLevelType w:val="hybridMultilevel"/>
    <w:tmpl w:val="0AD62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3353"/>
    <w:multiLevelType w:val="hybridMultilevel"/>
    <w:tmpl w:val="51161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35373"/>
    <w:multiLevelType w:val="hybridMultilevel"/>
    <w:tmpl w:val="6576E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D410F"/>
    <w:multiLevelType w:val="hybridMultilevel"/>
    <w:tmpl w:val="5DF2723A"/>
    <w:lvl w:ilvl="0" w:tplc="9E7A3DB2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C130FD"/>
    <w:multiLevelType w:val="hybridMultilevel"/>
    <w:tmpl w:val="695E9C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B0C77"/>
    <w:multiLevelType w:val="hybridMultilevel"/>
    <w:tmpl w:val="AFB0A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41CB4"/>
    <w:multiLevelType w:val="hybridMultilevel"/>
    <w:tmpl w:val="B88694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1113C"/>
    <w:multiLevelType w:val="hybridMultilevel"/>
    <w:tmpl w:val="C792C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4406C"/>
    <w:multiLevelType w:val="hybridMultilevel"/>
    <w:tmpl w:val="836E9BB6"/>
    <w:lvl w:ilvl="0" w:tplc="804C57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71069"/>
    <w:multiLevelType w:val="hybridMultilevel"/>
    <w:tmpl w:val="8C3072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E0CF7"/>
    <w:multiLevelType w:val="hybridMultilevel"/>
    <w:tmpl w:val="3CF2936C"/>
    <w:lvl w:ilvl="0" w:tplc="9E7A3DB2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075B9"/>
    <w:multiLevelType w:val="hybridMultilevel"/>
    <w:tmpl w:val="FC829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432E4"/>
    <w:multiLevelType w:val="hybridMultilevel"/>
    <w:tmpl w:val="55FE46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F7037D"/>
    <w:multiLevelType w:val="hybridMultilevel"/>
    <w:tmpl w:val="2892D8C6"/>
    <w:lvl w:ilvl="0" w:tplc="9E7A3DB2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2027FC"/>
    <w:multiLevelType w:val="hybridMultilevel"/>
    <w:tmpl w:val="40823506"/>
    <w:lvl w:ilvl="0" w:tplc="9E7A3DB2">
      <w:start w:val="1"/>
      <w:numFmt w:val="decimal"/>
      <w:lvlText w:val="%1."/>
      <w:lvlJc w:val="left"/>
      <w:pPr>
        <w:ind w:left="861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273ECC"/>
    <w:multiLevelType w:val="hybridMultilevel"/>
    <w:tmpl w:val="98BE16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47BE8"/>
    <w:multiLevelType w:val="hybridMultilevel"/>
    <w:tmpl w:val="5DF2723A"/>
    <w:lvl w:ilvl="0" w:tplc="9E7A3DB2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1E3589"/>
    <w:multiLevelType w:val="hybridMultilevel"/>
    <w:tmpl w:val="11F08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12"/>
  </w:num>
  <w:num w:numId="6">
    <w:abstractNumId w:val="0"/>
  </w:num>
  <w:num w:numId="7">
    <w:abstractNumId w:val="15"/>
  </w:num>
  <w:num w:numId="8">
    <w:abstractNumId w:val="11"/>
  </w:num>
  <w:num w:numId="9">
    <w:abstractNumId w:val="14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3"/>
  </w:num>
  <w:num w:numId="14">
    <w:abstractNumId w:val="10"/>
  </w:num>
  <w:num w:numId="15">
    <w:abstractNumId w:val="16"/>
  </w:num>
  <w:num w:numId="16">
    <w:abstractNumId w:val="7"/>
  </w:num>
  <w:num w:numId="17">
    <w:abstractNumId w:val="6"/>
  </w:num>
  <w:num w:numId="18">
    <w:abstractNumId w:val="3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m5gBQTH9KgdfsVtQ7IIBOS2UwJw6pzQN0ICIN6JQ19vcGZxD1QFG6ySAEpFKErm7iMAu5LYk8RpgyPESvOXYyA==" w:salt="aSWwyX/7RPtQyrsMTm3xg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2E"/>
    <w:rsid w:val="00002A25"/>
    <w:rsid w:val="00004E29"/>
    <w:rsid w:val="00004EAB"/>
    <w:rsid w:val="00006D82"/>
    <w:rsid w:val="0001232A"/>
    <w:rsid w:val="00012E70"/>
    <w:rsid w:val="00014427"/>
    <w:rsid w:val="00016802"/>
    <w:rsid w:val="00030B4C"/>
    <w:rsid w:val="00032BC2"/>
    <w:rsid w:val="0003412D"/>
    <w:rsid w:val="00036672"/>
    <w:rsid w:val="0004182A"/>
    <w:rsid w:val="00041C4C"/>
    <w:rsid w:val="0004393D"/>
    <w:rsid w:val="00050226"/>
    <w:rsid w:val="00056886"/>
    <w:rsid w:val="00065B0F"/>
    <w:rsid w:val="0006778D"/>
    <w:rsid w:val="000715DC"/>
    <w:rsid w:val="00071B6D"/>
    <w:rsid w:val="00075E0C"/>
    <w:rsid w:val="00080C2A"/>
    <w:rsid w:val="00084194"/>
    <w:rsid w:val="00085A9D"/>
    <w:rsid w:val="00090C1D"/>
    <w:rsid w:val="000956D3"/>
    <w:rsid w:val="0009570C"/>
    <w:rsid w:val="00097657"/>
    <w:rsid w:val="000A05BE"/>
    <w:rsid w:val="000A4CCB"/>
    <w:rsid w:val="000A4F28"/>
    <w:rsid w:val="000A65E4"/>
    <w:rsid w:val="000A737F"/>
    <w:rsid w:val="000B0E49"/>
    <w:rsid w:val="000B2E9A"/>
    <w:rsid w:val="000B3721"/>
    <w:rsid w:val="000B3CCC"/>
    <w:rsid w:val="000B52DE"/>
    <w:rsid w:val="000B5570"/>
    <w:rsid w:val="000C0F4F"/>
    <w:rsid w:val="000C147A"/>
    <w:rsid w:val="000C3FF5"/>
    <w:rsid w:val="000C4820"/>
    <w:rsid w:val="000C5659"/>
    <w:rsid w:val="000C6051"/>
    <w:rsid w:val="000C61D0"/>
    <w:rsid w:val="000D0327"/>
    <w:rsid w:val="000D3788"/>
    <w:rsid w:val="000D390F"/>
    <w:rsid w:val="000D5A3F"/>
    <w:rsid w:val="000E5396"/>
    <w:rsid w:val="000E6469"/>
    <w:rsid w:val="000F3CF0"/>
    <w:rsid w:val="000F4DBE"/>
    <w:rsid w:val="00103773"/>
    <w:rsid w:val="00104255"/>
    <w:rsid w:val="001044FC"/>
    <w:rsid w:val="0011042E"/>
    <w:rsid w:val="00110D07"/>
    <w:rsid w:val="001113AA"/>
    <w:rsid w:val="0011268E"/>
    <w:rsid w:val="0011294D"/>
    <w:rsid w:val="0011516B"/>
    <w:rsid w:val="00115EAC"/>
    <w:rsid w:val="001176D8"/>
    <w:rsid w:val="00120161"/>
    <w:rsid w:val="00137687"/>
    <w:rsid w:val="00141A8B"/>
    <w:rsid w:val="001450A3"/>
    <w:rsid w:val="00146A06"/>
    <w:rsid w:val="00147ED5"/>
    <w:rsid w:val="0015037E"/>
    <w:rsid w:val="001523B5"/>
    <w:rsid w:val="0015309B"/>
    <w:rsid w:val="001548A7"/>
    <w:rsid w:val="00160178"/>
    <w:rsid w:val="00161B7E"/>
    <w:rsid w:val="001623E1"/>
    <w:rsid w:val="0016413C"/>
    <w:rsid w:val="00165B59"/>
    <w:rsid w:val="00167D84"/>
    <w:rsid w:val="00167FFD"/>
    <w:rsid w:val="00170A49"/>
    <w:rsid w:val="0017207C"/>
    <w:rsid w:val="001729F5"/>
    <w:rsid w:val="00174559"/>
    <w:rsid w:val="001751C3"/>
    <w:rsid w:val="00177C4B"/>
    <w:rsid w:val="001821E2"/>
    <w:rsid w:val="00184EC4"/>
    <w:rsid w:val="001852D8"/>
    <w:rsid w:val="00186748"/>
    <w:rsid w:val="00187178"/>
    <w:rsid w:val="00187FB5"/>
    <w:rsid w:val="00190D57"/>
    <w:rsid w:val="001927E3"/>
    <w:rsid w:val="00193AF6"/>
    <w:rsid w:val="0019417D"/>
    <w:rsid w:val="001A0395"/>
    <w:rsid w:val="001A0575"/>
    <w:rsid w:val="001A090F"/>
    <w:rsid w:val="001A49DD"/>
    <w:rsid w:val="001A4C3A"/>
    <w:rsid w:val="001A58B9"/>
    <w:rsid w:val="001B0B06"/>
    <w:rsid w:val="001B1AE7"/>
    <w:rsid w:val="001B5C5D"/>
    <w:rsid w:val="001B5CE5"/>
    <w:rsid w:val="001C1AC4"/>
    <w:rsid w:val="001C26A6"/>
    <w:rsid w:val="001C391A"/>
    <w:rsid w:val="001D048F"/>
    <w:rsid w:val="001D1196"/>
    <w:rsid w:val="001D11C1"/>
    <w:rsid w:val="001D173E"/>
    <w:rsid w:val="001D2116"/>
    <w:rsid w:val="001D440A"/>
    <w:rsid w:val="001D4440"/>
    <w:rsid w:val="001D4A33"/>
    <w:rsid w:val="001D56C7"/>
    <w:rsid w:val="001D5E18"/>
    <w:rsid w:val="001E03D3"/>
    <w:rsid w:val="001E136A"/>
    <w:rsid w:val="001F4E09"/>
    <w:rsid w:val="001F62B8"/>
    <w:rsid w:val="001F64D5"/>
    <w:rsid w:val="0020080D"/>
    <w:rsid w:val="00200C51"/>
    <w:rsid w:val="0020215C"/>
    <w:rsid w:val="002027C2"/>
    <w:rsid w:val="002027DE"/>
    <w:rsid w:val="00203A4F"/>
    <w:rsid w:val="00204FB1"/>
    <w:rsid w:val="0020532E"/>
    <w:rsid w:val="002061FA"/>
    <w:rsid w:val="002077A4"/>
    <w:rsid w:val="00211B71"/>
    <w:rsid w:val="00214EEC"/>
    <w:rsid w:val="00224BFC"/>
    <w:rsid w:val="00225F13"/>
    <w:rsid w:val="00230670"/>
    <w:rsid w:val="00230E81"/>
    <w:rsid w:val="00230EDA"/>
    <w:rsid w:val="002315E5"/>
    <w:rsid w:val="00232E1E"/>
    <w:rsid w:val="00235005"/>
    <w:rsid w:val="00235D0D"/>
    <w:rsid w:val="00236D2A"/>
    <w:rsid w:val="00240609"/>
    <w:rsid w:val="00247298"/>
    <w:rsid w:val="00250E56"/>
    <w:rsid w:val="002511EF"/>
    <w:rsid w:val="00252BF4"/>
    <w:rsid w:val="002564B8"/>
    <w:rsid w:val="00257FAB"/>
    <w:rsid w:val="002603A8"/>
    <w:rsid w:val="00261084"/>
    <w:rsid w:val="00265546"/>
    <w:rsid w:val="00266410"/>
    <w:rsid w:val="00276FAD"/>
    <w:rsid w:val="00283C7C"/>
    <w:rsid w:val="00284B35"/>
    <w:rsid w:val="0028615D"/>
    <w:rsid w:val="00294C26"/>
    <w:rsid w:val="00295EA8"/>
    <w:rsid w:val="00296594"/>
    <w:rsid w:val="002969E8"/>
    <w:rsid w:val="00296EF8"/>
    <w:rsid w:val="00297890"/>
    <w:rsid w:val="002A740C"/>
    <w:rsid w:val="002B6CB0"/>
    <w:rsid w:val="002B7F0E"/>
    <w:rsid w:val="002C0371"/>
    <w:rsid w:val="002C1E26"/>
    <w:rsid w:val="002C48E8"/>
    <w:rsid w:val="002C49B0"/>
    <w:rsid w:val="002C5F5A"/>
    <w:rsid w:val="002C71A6"/>
    <w:rsid w:val="002D543C"/>
    <w:rsid w:val="002D568E"/>
    <w:rsid w:val="002E1960"/>
    <w:rsid w:val="002E32F2"/>
    <w:rsid w:val="002F056C"/>
    <w:rsid w:val="002F41BA"/>
    <w:rsid w:val="002F46DD"/>
    <w:rsid w:val="002F48F9"/>
    <w:rsid w:val="002F5DD8"/>
    <w:rsid w:val="002F7B08"/>
    <w:rsid w:val="00300717"/>
    <w:rsid w:val="00300FAF"/>
    <w:rsid w:val="00303361"/>
    <w:rsid w:val="00305025"/>
    <w:rsid w:val="0030540C"/>
    <w:rsid w:val="00306092"/>
    <w:rsid w:val="00307321"/>
    <w:rsid w:val="00310F05"/>
    <w:rsid w:val="00316013"/>
    <w:rsid w:val="00317496"/>
    <w:rsid w:val="003175CA"/>
    <w:rsid w:val="0032481A"/>
    <w:rsid w:val="00325478"/>
    <w:rsid w:val="003265E6"/>
    <w:rsid w:val="00327D7B"/>
    <w:rsid w:val="00330C5A"/>
    <w:rsid w:val="003317FA"/>
    <w:rsid w:val="00333077"/>
    <w:rsid w:val="0033370A"/>
    <w:rsid w:val="0033481A"/>
    <w:rsid w:val="00337456"/>
    <w:rsid w:val="00340E49"/>
    <w:rsid w:val="003443A4"/>
    <w:rsid w:val="003518C0"/>
    <w:rsid w:val="00353645"/>
    <w:rsid w:val="00353979"/>
    <w:rsid w:val="00354DA8"/>
    <w:rsid w:val="003568C8"/>
    <w:rsid w:val="003629E7"/>
    <w:rsid w:val="003673E0"/>
    <w:rsid w:val="00371036"/>
    <w:rsid w:val="00372263"/>
    <w:rsid w:val="00372FFA"/>
    <w:rsid w:val="00380A34"/>
    <w:rsid w:val="003821CF"/>
    <w:rsid w:val="00387549"/>
    <w:rsid w:val="00391BB9"/>
    <w:rsid w:val="00391BD0"/>
    <w:rsid w:val="0039348E"/>
    <w:rsid w:val="0039358F"/>
    <w:rsid w:val="00395087"/>
    <w:rsid w:val="0039565B"/>
    <w:rsid w:val="00396AEA"/>
    <w:rsid w:val="00397512"/>
    <w:rsid w:val="003A3928"/>
    <w:rsid w:val="003A3D87"/>
    <w:rsid w:val="003A661F"/>
    <w:rsid w:val="003B0B2A"/>
    <w:rsid w:val="003B2F22"/>
    <w:rsid w:val="003B36EA"/>
    <w:rsid w:val="003B5F71"/>
    <w:rsid w:val="003B6E71"/>
    <w:rsid w:val="003B7B16"/>
    <w:rsid w:val="003C12BF"/>
    <w:rsid w:val="003C405A"/>
    <w:rsid w:val="003C4EDE"/>
    <w:rsid w:val="003C699F"/>
    <w:rsid w:val="003D089D"/>
    <w:rsid w:val="003D17FA"/>
    <w:rsid w:val="003D5AC9"/>
    <w:rsid w:val="003D5BBA"/>
    <w:rsid w:val="003D68A0"/>
    <w:rsid w:val="003D73B4"/>
    <w:rsid w:val="003E060D"/>
    <w:rsid w:val="003E084D"/>
    <w:rsid w:val="003E159E"/>
    <w:rsid w:val="003E16DD"/>
    <w:rsid w:val="003E1B13"/>
    <w:rsid w:val="003E53DC"/>
    <w:rsid w:val="003E5747"/>
    <w:rsid w:val="003F1831"/>
    <w:rsid w:val="003F5396"/>
    <w:rsid w:val="003F6B5B"/>
    <w:rsid w:val="004038CE"/>
    <w:rsid w:val="004039E3"/>
    <w:rsid w:val="00405DFD"/>
    <w:rsid w:val="00406252"/>
    <w:rsid w:val="004079D2"/>
    <w:rsid w:val="00410BEA"/>
    <w:rsid w:val="004135AD"/>
    <w:rsid w:val="00423B54"/>
    <w:rsid w:val="00426F98"/>
    <w:rsid w:val="004305B9"/>
    <w:rsid w:val="0043255D"/>
    <w:rsid w:val="00437464"/>
    <w:rsid w:val="00442C34"/>
    <w:rsid w:val="00442FDD"/>
    <w:rsid w:val="0044494B"/>
    <w:rsid w:val="00446FD4"/>
    <w:rsid w:val="00447E85"/>
    <w:rsid w:val="00447F0C"/>
    <w:rsid w:val="00450CFA"/>
    <w:rsid w:val="0045160A"/>
    <w:rsid w:val="004525FE"/>
    <w:rsid w:val="00452F67"/>
    <w:rsid w:val="004662EB"/>
    <w:rsid w:val="0047002A"/>
    <w:rsid w:val="00470085"/>
    <w:rsid w:val="004771A6"/>
    <w:rsid w:val="00486A62"/>
    <w:rsid w:val="004879D8"/>
    <w:rsid w:val="00492B4F"/>
    <w:rsid w:val="0049485B"/>
    <w:rsid w:val="00494DCD"/>
    <w:rsid w:val="00495A5A"/>
    <w:rsid w:val="00495F67"/>
    <w:rsid w:val="00496666"/>
    <w:rsid w:val="00497616"/>
    <w:rsid w:val="004979F9"/>
    <w:rsid w:val="004A63A3"/>
    <w:rsid w:val="004A7551"/>
    <w:rsid w:val="004B135C"/>
    <w:rsid w:val="004B1DDE"/>
    <w:rsid w:val="004B5FF3"/>
    <w:rsid w:val="004C0174"/>
    <w:rsid w:val="004C4D6D"/>
    <w:rsid w:val="004C6168"/>
    <w:rsid w:val="004D64BF"/>
    <w:rsid w:val="004D6CDB"/>
    <w:rsid w:val="004D76A0"/>
    <w:rsid w:val="004E1590"/>
    <w:rsid w:val="004E70B3"/>
    <w:rsid w:val="004F1022"/>
    <w:rsid w:val="004F2D1C"/>
    <w:rsid w:val="004F5758"/>
    <w:rsid w:val="00501AE7"/>
    <w:rsid w:val="005043B8"/>
    <w:rsid w:val="00504741"/>
    <w:rsid w:val="005052C2"/>
    <w:rsid w:val="005063DF"/>
    <w:rsid w:val="00506B74"/>
    <w:rsid w:val="005103B7"/>
    <w:rsid w:val="00510D78"/>
    <w:rsid w:val="00517B6D"/>
    <w:rsid w:val="0052169F"/>
    <w:rsid w:val="00524722"/>
    <w:rsid w:val="00524DD4"/>
    <w:rsid w:val="00526C89"/>
    <w:rsid w:val="00534664"/>
    <w:rsid w:val="00540868"/>
    <w:rsid w:val="00540F53"/>
    <w:rsid w:val="00542182"/>
    <w:rsid w:val="0054353F"/>
    <w:rsid w:val="005521C1"/>
    <w:rsid w:val="00561B26"/>
    <w:rsid w:val="005650B4"/>
    <w:rsid w:val="00566932"/>
    <w:rsid w:val="0056787C"/>
    <w:rsid w:val="005703FE"/>
    <w:rsid w:val="005709C3"/>
    <w:rsid w:val="0057141A"/>
    <w:rsid w:val="0057229B"/>
    <w:rsid w:val="005724D7"/>
    <w:rsid w:val="005731A5"/>
    <w:rsid w:val="00573772"/>
    <w:rsid w:val="00576ECE"/>
    <w:rsid w:val="00576F70"/>
    <w:rsid w:val="005804CA"/>
    <w:rsid w:val="00580630"/>
    <w:rsid w:val="00581722"/>
    <w:rsid w:val="005823CD"/>
    <w:rsid w:val="0058289B"/>
    <w:rsid w:val="005829F3"/>
    <w:rsid w:val="00584174"/>
    <w:rsid w:val="005879B6"/>
    <w:rsid w:val="00587B0B"/>
    <w:rsid w:val="005924F9"/>
    <w:rsid w:val="00594808"/>
    <w:rsid w:val="00594AF2"/>
    <w:rsid w:val="00596CF9"/>
    <w:rsid w:val="005A0330"/>
    <w:rsid w:val="005A053C"/>
    <w:rsid w:val="005A2ED5"/>
    <w:rsid w:val="005A6DC6"/>
    <w:rsid w:val="005A7B43"/>
    <w:rsid w:val="005B2E60"/>
    <w:rsid w:val="005B4FE4"/>
    <w:rsid w:val="005B5F77"/>
    <w:rsid w:val="005B730B"/>
    <w:rsid w:val="005B772F"/>
    <w:rsid w:val="005C01EB"/>
    <w:rsid w:val="005C0BAA"/>
    <w:rsid w:val="005C3C2A"/>
    <w:rsid w:val="005C78F5"/>
    <w:rsid w:val="005D2913"/>
    <w:rsid w:val="005D4613"/>
    <w:rsid w:val="005D7CF9"/>
    <w:rsid w:val="005E02B3"/>
    <w:rsid w:val="005E4D5A"/>
    <w:rsid w:val="005E509D"/>
    <w:rsid w:val="005E5B43"/>
    <w:rsid w:val="005E69AE"/>
    <w:rsid w:val="005E7775"/>
    <w:rsid w:val="005F2A67"/>
    <w:rsid w:val="005F336B"/>
    <w:rsid w:val="005F45AE"/>
    <w:rsid w:val="00604974"/>
    <w:rsid w:val="0060583E"/>
    <w:rsid w:val="0061027C"/>
    <w:rsid w:val="00611A61"/>
    <w:rsid w:val="00612618"/>
    <w:rsid w:val="00615F5A"/>
    <w:rsid w:val="00615F7F"/>
    <w:rsid w:val="00616766"/>
    <w:rsid w:val="006176F1"/>
    <w:rsid w:val="00620445"/>
    <w:rsid w:val="0062091F"/>
    <w:rsid w:val="00620AEE"/>
    <w:rsid w:val="00624C2D"/>
    <w:rsid w:val="00640F02"/>
    <w:rsid w:val="00641DF9"/>
    <w:rsid w:val="00645540"/>
    <w:rsid w:val="0064616C"/>
    <w:rsid w:val="006463F3"/>
    <w:rsid w:val="00650FD3"/>
    <w:rsid w:val="006510B2"/>
    <w:rsid w:val="00656BDD"/>
    <w:rsid w:val="00657F94"/>
    <w:rsid w:val="00671F61"/>
    <w:rsid w:val="00674F3A"/>
    <w:rsid w:val="00683DBF"/>
    <w:rsid w:val="006848E0"/>
    <w:rsid w:val="00687F40"/>
    <w:rsid w:val="006934D6"/>
    <w:rsid w:val="00696B14"/>
    <w:rsid w:val="00696C80"/>
    <w:rsid w:val="006A09B1"/>
    <w:rsid w:val="006A4923"/>
    <w:rsid w:val="006A4ADE"/>
    <w:rsid w:val="006A5380"/>
    <w:rsid w:val="006B0C05"/>
    <w:rsid w:val="006B1C7D"/>
    <w:rsid w:val="006B242E"/>
    <w:rsid w:val="006B5BD9"/>
    <w:rsid w:val="006B7645"/>
    <w:rsid w:val="006C0DB2"/>
    <w:rsid w:val="006C2FF1"/>
    <w:rsid w:val="006C64D3"/>
    <w:rsid w:val="006C76AE"/>
    <w:rsid w:val="006D54EC"/>
    <w:rsid w:val="006D6057"/>
    <w:rsid w:val="006D6DC7"/>
    <w:rsid w:val="006E14F1"/>
    <w:rsid w:val="006E175D"/>
    <w:rsid w:val="006E5920"/>
    <w:rsid w:val="006E5A42"/>
    <w:rsid w:val="006E5E31"/>
    <w:rsid w:val="006F122E"/>
    <w:rsid w:val="006F247A"/>
    <w:rsid w:val="006F4637"/>
    <w:rsid w:val="006F59C6"/>
    <w:rsid w:val="006F7D81"/>
    <w:rsid w:val="00702172"/>
    <w:rsid w:val="00703265"/>
    <w:rsid w:val="00704256"/>
    <w:rsid w:val="0070597A"/>
    <w:rsid w:val="00707DDC"/>
    <w:rsid w:val="0071042E"/>
    <w:rsid w:val="007111A1"/>
    <w:rsid w:val="007113A1"/>
    <w:rsid w:val="0071285D"/>
    <w:rsid w:val="00716B5A"/>
    <w:rsid w:val="00722F7B"/>
    <w:rsid w:val="00726058"/>
    <w:rsid w:val="0072692D"/>
    <w:rsid w:val="00727215"/>
    <w:rsid w:val="00733BD0"/>
    <w:rsid w:val="00736A23"/>
    <w:rsid w:val="007377BE"/>
    <w:rsid w:val="00742093"/>
    <w:rsid w:val="007462F4"/>
    <w:rsid w:val="00747771"/>
    <w:rsid w:val="00751A31"/>
    <w:rsid w:val="007566BD"/>
    <w:rsid w:val="00761A65"/>
    <w:rsid w:val="007638F8"/>
    <w:rsid w:val="00764F1D"/>
    <w:rsid w:val="00766A5D"/>
    <w:rsid w:val="00767475"/>
    <w:rsid w:val="00770A2D"/>
    <w:rsid w:val="00771D8A"/>
    <w:rsid w:val="00771FF1"/>
    <w:rsid w:val="00774D37"/>
    <w:rsid w:val="00776DEF"/>
    <w:rsid w:val="00780E03"/>
    <w:rsid w:val="0078145E"/>
    <w:rsid w:val="00783A55"/>
    <w:rsid w:val="00784A47"/>
    <w:rsid w:val="00785B07"/>
    <w:rsid w:val="00787E53"/>
    <w:rsid w:val="00790731"/>
    <w:rsid w:val="00791BBC"/>
    <w:rsid w:val="007946EE"/>
    <w:rsid w:val="007A5140"/>
    <w:rsid w:val="007A7992"/>
    <w:rsid w:val="007B05D0"/>
    <w:rsid w:val="007B2EC0"/>
    <w:rsid w:val="007B50E8"/>
    <w:rsid w:val="007C0358"/>
    <w:rsid w:val="007C1985"/>
    <w:rsid w:val="007C22E7"/>
    <w:rsid w:val="007C23E9"/>
    <w:rsid w:val="007C5F7E"/>
    <w:rsid w:val="007D44BC"/>
    <w:rsid w:val="007D4751"/>
    <w:rsid w:val="007D5F76"/>
    <w:rsid w:val="007E202A"/>
    <w:rsid w:val="007E3F22"/>
    <w:rsid w:val="007E40F4"/>
    <w:rsid w:val="007E6743"/>
    <w:rsid w:val="007F156B"/>
    <w:rsid w:val="007F7E5F"/>
    <w:rsid w:val="00803045"/>
    <w:rsid w:val="00804374"/>
    <w:rsid w:val="0080481C"/>
    <w:rsid w:val="00804EE8"/>
    <w:rsid w:val="00811877"/>
    <w:rsid w:val="00816133"/>
    <w:rsid w:val="00816CEA"/>
    <w:rsid w:val="008171B1"/>
    <w:rsid w:val="008201C2"/>
    <w:rsid w:val="0082382C"/>
    <w:rsid w:val="008249C8"/>
    <w:rsid w:val="008251EB"/>
    <w:rsid w:val="00825B8D"/>
    <w:rsid w:val="0082620D"/>
    <w:rsid w:val="00830AC4"/>
    <w:rsid w:val="00832E90"/>
    <w:rsid w:val="0083304B"/>
    <w:rsid w:val="00842C03"/>
    <w:rsid w:val="00846B8D"/>
    <w:rsid w:val="0085032A"/>
    <w:rsid w:val="00852B09"/>
    <w:rsid w:val="008544EB"/>
    <w:rsid w:val="008549C0"/>
    <w:rsid w:val="00856898"/>
    <w:rsid w:val="00860473"/>
    <w:rsid w:val="0086478A"/>
    <w:rsid w:val="008664C5"/>
    <w:rsid w:val="00867D2C"/>
    <w:rsid w:val="00867D95"/>
    <w:rsid w:val="00874F72"/>
    <w:rsid w:val="00875D8A"/>
    <w:rsid w:val="008836E1"/>
    <w:rsid w:val="00887796"/>
    <w:rsid w:val="00887BA1"/>
    <w:rsid w:val="008932E5"/>
    <w:rsid w:val="008936D5"/>
    <w:rsid w:val="008973D9"/>
    <w:rsid w:val="008A2ED4"/>
    <w:rsid w:val="008A32E9"/>
    <w:rsid w:val="008A43BF"/>
    <w:rsid w:val="008A4C50"/>
    <w:rsid w:val="008A59E7"/>
    <w:rsid w:val="008A6D6A"/>
    <w:rsid w:val="008A7A36"/>
    <w:rsid w:val="008B18E0"/>
    <w:rsid w:val="008B2C69"/>
    <w:rsid w:val="008B7380"/>
    <w:rsid w:val="008C27B4"/>
    <w:rsid w:val="008C3F88"/>
    <w:rsid w:val="008C40CC"/>
    <w:rsid w:val="008C7138"/>
    <w:rsid w:val="008C72F7"/>
    <w:rsid w:val="008D43CA"/>
    <w:rsid w:val="008D5D10"/>
    <w:rsid w:val="008D6BCC"/>
    <w:rsid w:val="008E2E20"/>
    <w:rsid w:val="008E4BB4"/>
    <w:rsid w:val="008E728B"/>
    <w:rsid w:val="008E7E70"/>
    <w:rsid w:val="008F3D88"/>
    <w:rsid w:val="00904D5E"/>
    <w:rsid w:val="00907019"/>
    <w:rsid w:val="00910C6F"/>
    <w:rsid w:val="00910CCA"/>
    <w:rsid w:val="009142C4"/>
    <w:rsid w:val="00914E02"/>
    <w:rsid w:val="00917ADD"/>
    <w:rsid w:val="00924643"/>
    <w:rsid w:val="009275E6"/>
    <w:rsid w:val="009319FD"/>
    <w:rsid w:val="00931A6D"/>
    <w:rsid w:val="009357D1"/>
    <w:rsid w:val="009358D9"/>
    <w:rsid w:val="0093605F"/>
    <w:rsid w:val="00940CB7"/>
    <w:rsid w:val="00941315"/>
    <w:rsid w:val="00942B80"/>
    <w:rsid w:val="00944C6A"/>
    <w:rsid w:val="00946BDB"/>
    <w:rsid w:val="00947E7E"/>
    <w:rsid w:val="00955048"/>
    <w:rsid w:val="009566FE"/>
    <w:rsid w:val="00961948"/>
    <w:rsid w:val="009650D1"/>
    <w:rsid w:val="0096612B"/>
    <w:rsid w:val="00970F29"/>
    <w:rsid w:val="0097135A"/>
    <w:rsid w:val="00971D2B"/>
    <w:rsid w:val="00974B38"/>
    <w:rsid w:val="009773E6"/>
    <w:rsid w:val="009816FD"/>
    <w:rsid w:val="00987130"/>
    <w:rsid w:val="00987729"/>
    <w:rsid w:val="009877F8"/>
    <w:rsid w:val="00991A1B"/>
    <w:rsid w:val="00991D16"/>
    <w:rsid w:val="009923CC"/>
    <w:rsid w:val="009926E7"/>
    <w:rsid w:val="009931C3"/>
    <w:rsid w:val="00993BFC"/>
    <w:rsid w:val="009A0BD3"/>
    <w:rsid w:val="009A1EA4"/>
    <w:rsid w:val="009A3620"/>
    <w:rsid w:val="009A5213"/>
    <w:rsid w:val="009A523D"/>
    <w:rsid w:val="009A6017"/>
    <w:rsid w:val="009B2577"/>
    <w:rsid w:val="009B26F8"/>
    <w:rsid w:val="009B2D04"/>
    <w:rsid w:val="009B65E2"/>
    <w:rsid w:val="009B7EDA"/>
    <w:rsid w:val="009C0201"/>
    <w:rsid w:val="009C04C4"/>
    <w:rsid w:val="009C1C8E"/>
    <w:rsid w:val="009C1ED7"/>
    <w:rsid w:val="009C2646"/>
    <w:rsid w:val="009C4542"/>
    <w:rsid w:val="009C57CE"/>
    <w:rsid w:val="009D5AFC"/>
    <w:rsid w:val="009E2DB4"/>
    <w:rsid w:val="009E3AF1"/>
    <w:rsid w:val="009E3D78"/>
    <w:rsid w:val="009E6CC7"/>
    <w:rsid w:val="009F0458"/>
    <w:rsid w:val="009F2F35"/>
    <w:rsid w:val="009F3AD0"/>
    <w:rsid w:val="009F3EC9"/>
    <w:rsid w:val="009F4EEA"/>
    <w:rsid w:val="009F50EE"/>
    <w:rsid w:val="009F6331"/>
    <w:rsid w:val="00A015A2"/>
    <w:rsid w:val="00A01F6F"/>
    <w:rsid w:val="00A02509"/>
    <w:rsid w:val="00A03073"/>
    <w:rsid w:val="00A031CE"/>
    <w:rsid w:val="00A05037"/>
    <w:rsid w:val="00A07DCA"/>
    <w:rsid w:val="00A134C9"/>
    <w:rsid w:val="00A13B56"/>
    <w:rsid w:val="00A16AE0"/>
    <w:rsid w:val="00A16E05"/>
    <w:rsid w:val="00A21C53"/>
    <w:rsid w:val="00A235BE"/>
    <w:rsid w:val="00A32814"/>
    <w:rsid w:val="00A32BB7"/>
    <w:rsid w:val="00A34421"/>
    <w:rsid w:val="00A35EC6"/>
    <w:rsid w:val="00A36071"/>
    <w:rsid w:val="00A36105"/>
    <w:rsid w:val="00A441B5"/>
    <w:rsid w:val="00A45764"/>
    <w:rsid w:val="00A474F8"/>
    <w:rsid w:val="00A504A6"/>
    <w:rsid w:val="00A510EF"/>
    <w:rsid w:val="00A52981"/>
    <w:rsid w:val="00A53BC8"/>
    <w:rsid w:val="00A544CE"/>
    <w:rsid w:val="00A565DB"/>
    <w:rsid w:val="00A60710"/>
    <w:rsid w:val="00A61EC7"/>
    <w:rsid w:val="00A62415"/>
    <w:rsid w:val="00A64B16"/>
    <w:rsid w:val="00A66496"/>
    <w:rsid w:val="00A735D7"/>
    <w:rsid w:val="00A74873"/>
    <w:rsid w:val="00A80CFD"/>
    <w:rsid w:val="00A813A9"/>
    <w:rsid w:val="00A826E6"/>
    <w:rsid w:val="00A833E3"/>
    <w:rsid w:val="00A842AC"/>
    <w:rsid w:val="00A866F9"/>
    <w:rsid w:val="00A87701"/>
    <w:rsid w:val="00A905D0"/>
    <w:rsid w:val="00A92028"/>
    <w:rsid w:val="00A92B23"/>
    <w:rsid w:val="00A933CE"/>
    <w:rsid w:val="00A941AA"/>
    <w:rsid w:val="00AA0608"/>
    <w:rsid w:val="00AA29F3"/>
    <w:rsid w:val="00AA2D22"/>
    <w:rsid w:val="00AA60E7"/>
    <w:rsid w:val="00AA7182"/>
    <w:rsid w:val="00AC4802"/>
    <w:rsid w:val="00AC7871"/>
    <w:rsid w:val="00AD6454"/>
    <w:rsid w:val="00AD66BD"/>
    <w:rsid w:val="00AE19AA"/>
    <w:rsid w:val="00AE23B9"/>
    <w:rsid w:val="00AE3019"/>
    <w:rsid w:val="00AE44C1"/>
    <w:rsid w:val="00AE7ADE"/>
    <w:rsid w:val="00AF02F1"/>
    <w:rsid w:val="00AF089A"/>
    <w:rsid w:val="00AF0CE4"/>
    <w:rsid w:val="00AF617C"/>
    <w:rsid w:val="00B017FB"/>
    <w:rsid w:val="00B01978"/>
    <w:rsid w:val="00B02AD7"/>
    <w:rsid w:val="00B07D7C"/>
    <w:rsid w:val="00B11FF1"/>
    <w:rsid w:val="00B1264C"/>
    <w:rsid w:val="00B12B31"/>
    <w:rsid w:val="00B16415"/>
    <w:rsid w:val="00B16A68"/>
    <w:rsid w:val="00B17CCE"/>
    <w:rsid w:val="00B20241"/>
    <w:rsid w:val="00B214C9"/>
    <w:rsid w:val="00B21637"/>
    <w:rsid w:val="00B21EBF"/>
    <w:rsid w:val="00B22177"/>
    <w:rsid w:val="00B23203"/>
    <w:rsid w:val="00B269AF"/>
    <w:rsid w:val="00B27EEF"/>
    <w:rsid w:val="00B327CE"/>
    <w:rsid w:val="00B3347B"/>
    <w:rsid w:val="00B33E1C"/>
    <w:rsid w:val="00B371F8"/>
    <w:rsid w:val="00B40DB4"/>
    <w:rsid w:val="00B44CCD"/>
    <w:rsid w:val="00B458FD"/>
    <w:rsid w:val="00B46CDC"/>
    <w:rsid w:val="00B46D40"/>
    <w:rsid w:val="00B4736E"/>
    <w:rsid w:val="00B50569"/>
    <w:rsid w:val="00B53F35"/>
    <w:rsid w:val="00B55BBA"/>
    <w:rsid w:val="00B571BC"/>
    <w:rsid w:val="00B63493"/>
    <w:rsid w:val="00B708D3"/>
    <w:rsid w:val="00B7154C"/>
    <w:rsid w:val="00B71726"/>
    <w:rsid w:val="00B73937"/>
    <w:rsid w:val="00B7657B"/>
    <w:rsid w:val="00B816D5"/>
    <w:rsid w:val="00B832F9"/>
    <w:rsid w:val="00B8467C"/>
    <w:rsid w:val="00B86672"/>
    <w:rsid w:val="00B86702"/>
    <w:rsid w:val="00B87327"/>
    <w:rsid w:val="00B9189F"/>
    <w:rsid w:val="00B94DB5"/>
    <w:rsid w:val="00B95374"/>
    <w:rsid w:val="00B95B94"/>
    <w:rsid w:val="00B96B55"/>
    <w:rsid w:val="00BA1411"/>
    <w:rsid w:val="00BA2503"/>
    <w:rsid w:val="00BA4975"/>
    <w:rsid w:val="00BA77C6"/>
    <w:rsid w:val="00BB0648"/>
    <w:rsid w:val="00BB1DA0"/>
    <w:rsid w:val="00BB2523"/>
    <w:rsid w:val="00BB25F3"/>
    <w:rsid w:val="00BB48BA"/>
    <w:rsid w:val="00BB7B67"/>
    <w:rsid w:val="00BC58F6"/>
    <w:rsid w:val="00BC6082"/>
    <w:rsid w:val="00BC641F"/>
    <w:rsid w:val="00BD04D6"/>
    <w:rsid w:val="00BD3754"/>
    <w:rsid w:val="00BD63F4"/>
    <w:rsid w:val="00BD643B"/>
    <w:rsid w:val="00BE017E"/>
    <w:rsid w:val="00BE2910"/>
    <w:rsid w:val="00BE4DD7"/>
    <w:rsid w:val="00BE57A7"/>
    <w:rsid w:val="00BF06FD"/>
    <w:rsid w:val="00BF12E1"/>
    <w:rsid w:val="00BF24B0"/>
    <w:rsid w:val="00BF2992"/>
    <w:rsid w:val="00BF3378"/>
    <w:rsid w:val="00BF34AA"/>
    <w:rsid w:val="00BF3DCE"/>
    <w:rsid w:val="00BF75FF"/>
    <w:rsid w:val="00C00BF4"/>
    <w:rsid w:val="00C018DD"/>
    <w:rsid w:val="00C02476"/>
    <w:rsid w:val="00C05676"/>
    <w:rsid w:val="00C07229"/>
    <w:rsid w:val="00C073D0"/>
    <w:rsid w:val="00C11441"/>
    <w:rsid w:val="00C11D27"/>
    <w:rsid w:val="00C11F49"/>
    <w:rsid w:val="00C1357C"/>
    <w:rsid w:val="00C15884"/>
    <w:rsid w:val="00C30435"/>
    <w:rsid w:val="00C3239C"/>
    <w:rsid w:val="00C339CF"/>
    <w:rsid w:val="00C364D2"/>
    <w:rsid w:val="00C42013"/>
    <w:rsid w:val="00C447EA"/>
    <w:rsid w:val="00C4503E"/>
    <w:rsid w:val="00C50905"/>
    <w:rsid w:val="00C52AF7"/>
    <w:rsid w:val="00C53B41"/>
    <w:rsid w:val="00C53F83"/>
    <w:rsid w:val="00C554D9"/>
    <w:rsid w:val="00C55CC1"/>
    <w:rsid w:val="00C576D9"/>
    <w:rsid w:val="00C60924"/>
    <w:rsid w:val="00C66803"/>
    <w:rsid w:val="00C7008A"/>
    <w:rsid w:val="00C71F69"/>
    <w:rsid w:val="00C74051"/>
    <w:rsid w:val="00C7412D"/>
    <w:rsid w:val="00C75A8B"/>
    <w:rsid w:val="00C814E6"/>
    <w:rsid w:val="00C8152C"/>
    <w:rsid w:val="00C819CA"/>
    <w:rsid w:val="00C824D4"/>
    <w:rsid w:val="00C83630"/>
    <w:rsid w:val="00C85E34"/>
    <w:rsid w:val="00C90C32"/>
    <w:rsid w:val="00C931D4"/>
    <w:rsid w:val="00C954A9"/>
    <w:rsid w:val="00C9776B"/>
    <w:rsid w:val="00CA0B1D"/>
    <w:rsid w:val="00CA584A"/>
    <w:rsid w:val="00CB0C16"/>
    <w:rsid w:val="00CB271F"/>
    <w:rsid w:val="00CB5326"/>
    <w:rsid w:val="00CB54BC"/>
    <w:rsid w:val="00CB5BCC"/>
    <w:rsid w:val="00CB755A"/>
    <w:rsid w:val="00CB7A1C"/>
    <w:rsid w:val="00CB7CE9"/>
    <w:rsid w:val="00CC23C4"/>
    <w:rsid w:val="00CD1CAE"/>
    <w:rsid w:val="00CD329D"/>
    <w:rsid w:val="00CD4732"/>
    <w:rsid w:val="00CD582E"/>
    <w:rsid w:val="00CE7182"/>
    <w:rsid w:val="00CF2030"/>
    <w:rsid w:val="00CF225E"/>
    <w:rsid w:val="00CF2D14"/>
    <w:rsid w:val="00D0350F"/>
    <w:rsid w:val="00D0557A"/>
    <w:rsid w:val="00D06017"/>
    <w:rsid w:val="00D125B9"/>
    <w:rsid w:val="00D1264A"/>
    <w:rsid w:val="00D12C4C"/>
    <w:rsid w:val="00D13309"/>
    <w:rsid w:val="00D1608F"/>
    <w:rsid w:val="00D175E3"/>
    <w:rsid w:val="00D27E1A"/>
    <w:rsid w:val="00D31F17"/>
    <w:rsid w:val="00D32D73"/>
    <w:rsid w:val="00D360DB"/>
    <w:rsid w:val="00D41CDE"/>
    <w:rsid w:val="00D46ACE"/>
    <w:rsid w:val="00D552EA"/>
    <w:rsid w:val="00D55542"/>
    <w:rsid w:val="00D62BB8"/>
    <w:rsid w:val="00D6577E"/>
    <w:rsid w:val="00D66405"/>
    <w:rsid w:val="00D70463"/>
    <w:rsid w:val="00D704D2"/>
    <w:rsid w:val="00D77968"/>
    <w:rsid w:val="00D807C9"/>
    <w:rsid w:val="00D82FD8"/>
    <w:rsid w:val="00D83B26"/>
    <w:rsid w:val="00D869E5"/>
    <w:rsid w:val="00D87FEE"/>
    <w:rsid w:val="00D91188"/>
    <w:rsid w:val="00D92A6F"/>
    <w:rsid w:val="00D92BE8"/>
    <w:rsid w:val="00D94BEC"/>
    <w:rsid w:val="00D96F18"/>
    <w:rsid w:val="00DA0285"/>
    <w:rsid w:val="00DA058C"/>
    <w:rsid w:val="00DA1A72"/>
    <w:rsid w:val="00DA3D7E"/>
    <w:rsid w:val="00DA4521"/>
    <w:rsid w:val="00DA5330"/>
    <w:rsid w:val="00DA613E"/>
    <w:rsid w:val="00DA7621"/>
    <w:rsid w:val="00DB5C59"/>
    <w:rsid w:val="00DB74C6"/>
    <w:rsid w:val="00DB7A66"/>
    <w:rsid w:val="00DC09D9"/>
    <w:rsid w:val="00DC2972"/>
    <w:rsid w:val="00DC445E"/>
    <w:rsid w:val="00DC464F"/>
    <w:rsid w:val="00DC7287"/>
    <w:rsid w:val="00DC7E78"/>
    <w:rsid w:val="00DD7567"/>
    <w:rsid w:val="00DE05C8"/>
    <w:rsid w:val="00DE3033"/>
    <w:rsid w:val="00DE3783"/>
    <w:rsid w:val="00DE4571"/>
    <w:rsid w:val="00DE5682"/>
    <w:rsid w:val="00DE6E77"/>
    <w:rsid w:val="00DF2772"/>
    <w:rsid w:val="00DF57F0"/>
    <w:rsid w:val="00DF6575"/>
    <w:rsid w:val="00DF6820"/>
    <w:rsid w:val="00DF7C16"/>
    <w:rsid w:val="00E04101"/>
    <w:rsid w:val="00E11F28"/>
    <w:rsid w:val="00E12861"/>
    <w:rsid w:val="00E17E28"/>
    <w:rsid w:val="00E219F9"/>
    <w:rsid w:val="00E24388"/>
    <w:rsid w:val="00E31326"/>
    <w:rsid w:val="00E31DEE"/>
    <w:rsid w:val="00E32699"/>
    <w:rsid w:val="00E36A92"/>
    <w:rsid w:val="00E371CA"/>
    <w:rsid w:val="00E375A1"/>
    <w:rsid w:val="00E423B6"/>
    <w:rsid w:val="00E438F6"/>
    <w:rsid w:val="00E44897"/>
    <w:rsid w:val="00E464C4"/>
    <w:rsid w:val="00E5041D"/>
    <w:rsid w:val="00E5093E"/>
    <w:rsid w:val="00E54F13"/>
    <w:rsid w:val="00E57D30"/>
    <w:rsid w:val="00E617CC"/>
    <w:rsid w:val="00E632BC"/>
    <w:rsid w:val="00E646DD"/>
    <w:rsid w:val="00E64915"/>
    <w:rsid w:val="00E73DE2"/>
    <w:rsid w:val="00E806AC"/>
    <w:rsid w:val="00E82F6D"/>
    <w:rsid w:val="00E834BE"/>
    <w:rsid w:val="00E939DB"/>
    <w:rsid w:val="00EA48F7"/>
    <w:rsid w:val="00EA493E"/>
    <w:rsid w:val="00EA66B0"/>
    <w:rsid w:val="00EB10A6"/>
    <w:rsid w:val="00EB2A1B"/>
    <w:rsid w:val="00EB599D"/>
    <w:rsid w:val="00EC0C38"/>
    <w:rsid w:val="00EC24A7"/>
    <w:rsid w:val="00EC33F0"/>
    <w:rsid w:val="00EC5BDF"/>
    <w:rsid w:val="00EC60EE"/>
    <w:rsid w:val="00EC6731"/>
    <w:rsid w:val="00EC6CC1"/>
    <w:rsid w:val="00ED31FD"/>
    <w:rsid w:val="00ED3ACE"/>
    <w:rsid w:val="00ED580C"/>
    <w:rsid w:val="00ED5BE5"/>
    <w:rsid w:val="00ED72C4"/>
    <w:rsid w:val="00EE1F06"/>
    <w:rsid w:val="00EE25C7"/>
    <w:rsid w:val="00EE5113"/>
    <w:rsid w:val="00EE6E6D"/>
    <w:rsid w:val="00EF08B4"/>
    <w:rsid w:val="00EF1CB3"/>
    <w:rsid w:val="00F02AB7"/>
    <w:rsid w:val="00F02F9E"/>
    <w:rsid w:val="00F063FD"/>
    <w:rsid w:val="00F136BA"/>
    <w:rsid w:val="00F157A2"/>
    <w:rsid w:val="00F16921"/>
    <w:rsid w:val="00F17FA8"/>
    <w:rsid w:val="00F21BD5"/>
    <w:rsid w:val="00F22FA5"/>
    <w:rsid w:val="00F25C41"/>
    <w:rsid w:val="00F2630F"/>
    <w:rsid w:val="00F2789D"/>
    <w:rsid w:val="00F32134"/>
    <w:rsid w:val="00F32973"/>
    <w:rsid w:val="00F3318D"/>
    <w:rsid w:val="00F33E30"/>
    <w:rsid w:val="00F345FA"/>
    <w:rsid w:val="00F34EA7"/>
    <w:rsid w:val="00F45F64"/>
    <w:rsid w:val="00F516D2"/>
    <w:rsid w:val="00F52127"/>
    <w:rsid w:val="00F54735"/>
    <w:rsid w:val="00F554F9"/>
    <w:rsid w:val="00F56453"/>
    <w:rsid w:val="00F56E20"/>
    <w:rsid w:val="00F7182C"/>
    <w:rsid w:val="00F7189D"/>
    <w:rsid w:val="00F7288C"/>
    <w:rsid w:val="00F7359F"/>
    <w:rsid w:val="00F749C4"/>
    <w:rsid w:val="00F76781"/>
    <w:rsid w:val="00F76832"/>
    <w:rsid w:val="00F84F6F"/>
    <w:rsid w:val="00F855C4"/>
    <w:rsid w:val="00F8633D"/>
    <w:rsid w:val="00F86F0A"/>
    <w:rsid w:val="00F92EC4"/>
    <w:rsid w:val="00F94634"/>
    <w:rsid w:val="00F95869"/>
    <w:rsid w:val="00F964CD"/>
    <w:rsid w:val="00F97BB6"/>
    <w:rsid w:val="00FA0BDC"/>
    <w:rsid w:val="00FA5E7F"/>
    <w:rsid w:val="00FB005E"/>
    <w:rsid w:val="00FB0189"/>
    <w:rsid w:val="00FB4B4C"/>
    <w:rsid w:val="00FC2860"/>
    <w:rsid w:val="00FC42AA"/>
    <w:rsid w:val="00FC49CC"/>
    <w:rsid w:val="00FC52FB"/>
    <w:rsid w:val="00FC6024"/>
    <w:rsid w:val="00FD0E2C"/>
    <w:rsid w:val="00FD3054"/>
    <w:rsid w:val="00FD4288"/>
    <w:rsid w:val="00FD75F3"/>
    <w:rsid w:val="00FE113C"/>
    <w:rsid w:val="00FE2658"/>
    <w:rsid w:val="00FE26E2"/>
    <w:rsid w:val="00FE5E3F"/>
    <w:rsid w:val="00FF1A15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C2F5A7"/>
  <w15:docId w15:val="{803B827D-95E8-49CD-904A-47AC12EE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B242E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242E"/>
    <w:rPr>
      <w:rFonts w:ascii="Calibri" w:eastAsia="Times New Roman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6B24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242E"/>
    <w:pPr>
      <w:ind w:left="720"/>
      <w:contextualSpacing/>
    </w:pPr>
  </w:style>
  <w:style w:type="table" w:styleId="TableGrid">
    <w:name w:val="Table Grid"/>
    <w:basedOn w:val="TableNormal"/>
    <w:uiPriority w:val="59"/>
    <w:rsid w:val="006B2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D0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B48B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70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0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0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019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701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E718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C6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8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c3rs.org.uk/3rs-resources/peer-review-and-advice-servi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c3rs.org.uk/responsibility-use-animals-bioscience-resear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c3rs.org.uk/skin-swabbing-dna-sampling-zebrafi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ffb8c83-6fdf-4fb7-9c8c-beab40e9b2b2">HRUZMKUV7WM5-1187117834-1032</_dlc_DocId>
    <_dlc_DocIdUrl xmlns="6ffb8c83-6fdf-4fb7-9c8c-beab40e9b2b2">
      <Url>https://ukri.sharepoint.com/sites/awel/_layouts/15/DocIdRedir.aspx?ID=HRUZMKUV7WM5-1187117834-1032</Url>
      <Description>HRUZMKUV7WM5-1187117834-1032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F85513D9C97459ECB2C58C7035D99" ma:contentTypeVersion="14" ma:contentTypeDescription="Create a new document." ma:contentTypeScope="" ma:versionID="f749cc6a430792713f86f029dfe31ef5">
  <xsd:schema xmlns:xsd="http://www.w3.org/2001/XMLSchema" xmlns:xs="http://www.w3.org/2001/XMLSchema" xmlns:p="http://schemas.microsoft.com/office/2006/metadata/properties" xmlns:ns2="6ffb8c83-6fdf-4fb7-9c8c-beab40e9b2b2" xmlns:ns3="ac9db9cc-9d3d-42dd-bc5c-f41bb0d8a842" targetNamespace="http://schemas.microsoft.com/office/2006/metadata/properties" ma:root="true" ma:fieldsID="ade99fbe204ffe3fdb99ad29148c57be" ns2:_="" ns3:_="">
    <xsd:import namespace="6ffb8c83-6fdf-4fb7-9c8c-beab40e9b2b2"/>
    <xsd:import namespace="ac9db9cc-9d3d-42dd-bc5c-f41bb0d8a8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b8c83-6fdf-4fb7-9c8c-beab40e9b2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db9cc-9d3d-42dd-bc5c-f41bb0d8a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5A80E9-D7DF-433F-97D8-AA98A18B0548}">
  <ds:schemaRefs>
    <ds:schemaRef ds:uri="http://schemas.microsoft.com/office/2006/metadata/properties"/>
    <ds:schemaRef ds:uri="http://schemas.microsoft.com/office/infopath/2007/PartnerControls"/>
    <ds:schemaRef ds:uri="6ffb8c83-6fdf-4fb7-9c8c-beab40e9b2b2"/>
  </ds:schemaRefs>
</ds:datastoreItem>
</file>

<file path=customXml/itemProps2.xml><?xml version="1.0" encoding="utf-8"?>
<ds:datastoreItem xmlns:ds="http://schemas.openxmlformats.org/officeDocument/2006/customXml" ds:itemID="{982BBF07-94D0-423A-A143-2A49B89F5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b8c83-6fdf-4fb7-9c8c-beab40e9b2b2"/>
    <ds:schemaRef ds:uri="ac9db9cc-9d3d-42dd-bc5c-f41bb0d8a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4BC1DD-7F32-4E18-A41D-90E1E2478D6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FA8372-C53E-40D8-A4A7-6232F87789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SBS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Prescott</dc:creator>
  <cp:lastModifiedBy>Mark Prescott - NC3Rs</cp:lastModifiedBy>
  <cp:revision>30</cp:revision>
  <dcterms:created xsi:type="dcterms:W3CDTF">2022-08-02T06:50:00Z</dcterms:created>
  <dcterms:modified xsi:type="dcterms:W3CDTF">2022-08-02T14:53:00Z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0x010100B3AF85513D9C97459ECB2C58C7035D99</vt:lpwstr>
  </property>
  <property fmtid="{D5CDD505-2E9C-101B-9397-08002B2CF9AE}" pid="3" name="_dlc_DocIdItemGuid">
    <vt:lpwstr>77d9e794-9ee6-4e6b-b446-7747e6ad0a49</vt:lpwstr>
  </property>
</Properties>
</file>